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24" w:rsidRPr="00E1415A" w:rsidRDefault="006B2724" w:rsidP="006B2724">
      <w:pPr>
        <w:autoSpaceDE w:val="0"/>
        <w:autoSpaceDN w:val="0"/>
        <w:adjustRightInd w:val="0"/>
        <w:spacing w:beforeLines="50" w:before="180" w:afterLines="50" w:after="180" w:line="460" w:lineRule="exact"/>
        <w:jc w:val="center"/>
        <w:rPr>
          <w:rFonts w:ascii="Times New Roman" w:eastAsia="標楷體" w:hAnsi="Times New Roman" w:cs="Times New Roman"/>
          <w:kern w:val="0"/>
          <w:sz w:val="40"/>
          <w:szCs w:val="40"/>
        </w:rPr>
      </w:pPr>
      <w:proofErr w:type="gramStart"/>
      <w:r w:rsidRPr="00E1415A">
        <w:rPr>
          <w:rFonts w:ascii="Times New Roman" w:eastAsia="標楷體" w:hAnsi="Times New Roman" w:cs="Times New Roman"/>
          <w:kern w:val="0"/>
          <w:sz w:val="40"/>
          <w:szCs w:val="40"/>
        </w:rPr>
        <w:t>食農</w:t>
      </w:r>
      <w:bookmarkStart w:id="0" w:name="_GoBack"/>
      <w:bookmarkEnd w:id="0"/>
      <w:r w:rsidRPr="00E1415A">
        <w:rPr>
          <w:rFonts w:ascii="Times New Roman" w:eastAsia="標楷體" w:hAnsi="Times New Roman" w:cs="Times New Roman"/>
          <w:kern w:val="0"/>
          <w:sz w:val="40"/>
          <w:szCs w:val="40"/>
        </w:rPr>
        <w:t>教育</w:t>
      </w:r>
      <w:proofErr w:type="gramEnd"/>
      <w:r w:rsidRPr="00E1415A">
        <w:rPr>
          <w:rFonts w:ascii="Times New Roman" w:eastAsia="標楷體" w:hAnsi="Times New Roman" w:cs="Times New Roman"/>
          <w:kern w:val="0"/>
          <w:sz w:val="40"/>
          <w:szCs w:val="40"/>
        </w:rPr>
        <w:t>法草案總說明</w:t>
      </w:r>
    </w:p>
    <w:p w:rsidR="006B2724" w:rsidRPr="006B2724" w:rsidRDefault="006B2724" w:rsidP="006B2724">
      <w:pPr>
        <w:autoSpaceDE w:val="0"/>
        <w:autoSpaceDN w:val="0"/>
        <w:adjustRightInd w:val="0"/>
        <w:spacing w:line="460" w:lineRule="exact"/>
        <w:ind w:firstLineChars="200" w:firstLine="560"/>
        <w:rPr>
          <w:rFonts w:ascii="標楷體" w:eastAsia="標楷體" w:hAnsi="標楷體" w:cs="DFKaiShu-SB-Estd-BF"/>
          <w:kern w:val="0"/>
          <w:sz w:val="28"/>
          <w:szCs w:val="28"/>
        </w:rPr>
      </w:pPr>
      <w:r w:rsidRPr="006B2724">
        <w:rPr>
          <w:rFonts w:ascii="標楷體" w:eastAsia="標楷體" w:hAnsi="標楷體" w:cs="DFKaiShu-SB-Estd-BF"/>
          <w:kern w:val="0"/>
          <w:sz w:val="28"/>
          <w:szCs w:val="28"/>
        </w:rPr>
        <w:t>農業永續、糧食安全、農產品價格平穩與全民生活及飲食息息相關，農業經營擔負提供穩定安全農產品之責任</w:t>
      </w:r>
      <w:r w:rsidRPr="006B2724">
        <w:rPr>
          <w:rFonts w:ascii="標楷體" w:eastAsia="標楷體" w:hAnsi="標楷體" w:cs="DFKaiShu-SB-Estd-BF" w:hint="eastAsia"/>
          <w:kern w:val="0"/>
          <w:sz w:val="28"/>
          <w:szCs w:val="28"/>
        </w:rPr>
        <w:t>，</w:t>
      </w:r>
      <w:r w:rsidRPr="006B2724">
        <w:rPr>
          <w:rFonts w:ascii="標楷體" w:eastAsia="標楷體" w:hAnsi="標楷體" w:cs="DFKaiShu-SB-Estd-BF"/>
          <w:kern w:val="0"/>
          <w:sz w:val="28"/>
          <w:szCs w:val="28"/>
        </w:rPr>
        <w:t>然而在全球貿易自由化、氣候變遷的時代，易發生糧食供應不穩定及價格劇烈波動</w:t>
      </w:r>
      <w:r w:rsidRPr="006B2724">
        <w:rPr>
          <w:rFonts w:ascii="標楷體" w:eastAsia="標楷體" w:hAnsi="標楷體" w:cs="DFKaiShu-SB-Estd-BF" w:hint="eastAsia"/>
          <w:kern w:val="0"/>
          <w:sz w:val="28"/>
          <w:szCs w:val="28"/>
        </w:rPr>
        <w:t>。</w:t>
      </w:r>
      <w:r w:rsidRPr="006B2724">
        <w:rPr>
          <w:rFonts w:ascii="標楷體" w:eastAsia="標楷體" w:hAnsi="標楷體" w:cs="DFKaiShu-SB-Estd-BF"/>
          <w:kern w:val="0"/>
          <w:sz w:val="28"/>
          <w:szCs w:val="28"/>
        </w:rPr>
        <w:t>因此需全民支持在地經濟及農業發展，以提升國人對農業及糧食生產系統的知識和對農業重大議題的瞭解，以全民力量共同支持在地經濟及農業發展、提高糧食自給率、穩定供應安全糧食並減少糧食浪費。</w:t>
      </w:r>
    </w:p>
    <w:p w:rsidR="006B2724" w:rsidRPr="006B2724" w:rsidRDefault="006B2724" w:rsidP="006B2724">
      <w:pPr>
        <w:autoSpaceDE w:val="0"/>
        <w:autoSpaceDN w:val="0"/>
        <w:adjustRightInd w:val="0"/>
        <w:spacing w:line="460" w:lineRule="exact"/>
        <w:ind w:firstLineChars="200" w:firstLine="56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透過對飲食及農業之關懷，培養國民基本農業生產、農產加工、友善環境、食物選擇、飲食調理知能及實踐，</w:t>
      </w:r>
      <w:r w:rsidRPr="006B2724">
        <w:rPr>
          <w:rFonts w:ascii="標楷體" w:eastAsia="標楷體" w:hAnsi="標楷體" w:cs="DFKaiShu-SB-Estd-BF"/>
          <w:kern w:val="0"/>
          <w:sz w:val="28"/>
          <w:szCs w:val="28"/>
        </w:rPr>
        <w:t>藉此認識從產地到餐桌、從生產端到消費端等</w:t>
      </w:r>
      <w:r w:rsidRPr="006B2724">
        <w:rPr>
          <w:rFonts w:ascii="標楷體" w:eastAsia="標楷體" w:hAnsi="標楷體" w:cs="DFKaiShu-SB-Estd-BF" w:hint="eastAsia"/>
          <w:kern w:val="0"/>
          <w:sz w:val="28"/>
          <w:szCs w:val="28"/>
        </w:rPr>
        <w:t>相關知識，培養正確飲食觀念，進而深化國民對國產農產品、飲食及農業文化的認同、信賴與支持，增進</w:t>
      </w:r>
      <w:r w:rsidRPr="006B2724">
        <w:rPr>
          <w:rFonts w:ascii="標楷體" w:eastAsia="標楷體" w:hAnsi="標楷體" w:cs="DFKaiShu-SB-Estd-BF"/>
          <w:kern w:val="0"/>
          <w:sz w:val="28"/>
          <w:szCs w:val="28"/>
        </w:rPr>
        <w:t>國</w:t>
      </w:r>
      <w:r w:rsidRPr="006B2724">
        <w:rPr>
          <w:rFonts w:ascii="標楷體" w:eastAsia="標楷體" w:hAnsi="標楷體" w:cs="DFKaiShu-SB-Estd-BF" w:hint="eastAsia"/>
          <w:kern w:val="0"/>
          <w:sz w:val="28"/>
          <w:szCs w:val="28"/>
        </w:rPr>
        <w:t>民健康</w:t>
      </w:r>
      <w:r w:rsidRPr="006B2724">
        <w:rPr>
          <w:rFonts w:ascii="標楷體" w:eastAsia="標楷體" w:hAnsi="標楷體" w:cs="DFKaiShu-SB-Estd-BF"/>
          <w:kern w:val="0"/>
          <w:sz w:val="28"/>
          <w:szCs w:val="28"/>
        </w:rPr>
        <w:t>，促進農產品消費，</w:t>
      </w:r>
      <w:r w:rsidRPr="006B2724">
        <w:rPr>
          <w:rFonts w:ascii="標楷體" w:eastAsia="標楷體" w:hAnsi="標楷體" w:cs="DFKaiShu-SB-Estd-BF" w:hint="eastAsia"/>
          <w:kern w:val="0"/>
          <w:sz w:val="28"/>
          <w:szCs w:val="28"/>
        </w:rPr>
        <w:t>共同維護自然及生態景觀，創造農村就業機會，振興農村經濟，促進</w:t>
      </w:r>
      <w:r w:rsidRPr="006B2724">
        <w:rPr>
          <w:rFonts w:ascii="標楷體" w:eastAsia="標楷體" w:hAnsi="標楷體" w:cs="DFKaiShu-SB-Estd-BF"/>
          <w:kern w:val="0"/>
          <w:sz w:val="28"/>
          <w:szCs w:val="28"/>
        </w:rPr>
        <w:t>農業</w:t>
      </w:r>
      <w:r w:rsidRPr="006B2724">
        <w:rPr>
          <w:rFonts w:ascii="標楷體" w:eastAsia="標楷體" w:hAnsi="標楷體" w:cs="DFKaiShu-SB-Estd-BF" w:hint="eastAsia"/>
          <w:kern w:val="0"/>
          <w:sz w:val="28"/>
          <w:szCs w:val="28"/>
        </w:rPr>
        <w:t>永續發展，並創新臺灣農業多元價值。</w:t>
      </w:r>
    </w:p>
    <w:p w:rsidR="006B2724" w:rsidRPr="006B2724" w:rsidRDefault="006B2724" w:rsidP="006B2724">
      <w:pPr>
        <w:autoSpaceDE w:val="0"/>
        <w:autoSpaceDN w:val="0"/>
        <w:adjustRightInd w:val="0"/>
        <w:spacing w:line="460" w:lineRule="exact"/>
        <w:ind w:firstLineChars="200" w:firstLine="560"/>
        <w:rPr>
          <w:rFonts w:ascii="標楷體" w:eastAsia="標楷體" w:hAnsi="標楷體" w:cs="DFKaiShu-SB-Estd-BF"/>
          <w:kern w:val="0"/>
          <w:sz w:val="28"/>
          <w:szCs w:val="28"/>
        </w:rPr>
      </w:pPr>
      <w:proofErr w:type="gramStart"/>
      <w:r w:rsidRPr="006B2724">
        <w:rPr>
          <w:rFonts w:ascii="標楷體" w:eastAsia="標楷體" w:hAnsi="標楷體" w:cs="DFKaiShu-SB-Estd-BF" w:hint="eastAsia"/>
          <w:kern w:val="0"/>
          <w:sz w:val="28"/>
          <w:szCs w:val="28"/>
        </w:rPr>
        <w:t>鑑於食農教育</w:t>
      </w:r>
      <w:proofErr w:type="gramEnd"/>
      <w:r w:rsidRPr="006B2724">
        <w:rPr>
          <w:rFonts w:ascii="標楷體" w:eastAsia="標楷體" w:hAnsi="標楷體" w:cs="DFKaiShu-SB-Estd-BF" w:hint="eastAsia"/>
          <w:kern w:val="0"/>
          <w:sz w:val="28"/>
          <w:szCs w:val="28"/>
        </w:rPr>
        <w:t>之工作涉及範疇面廣，為賦與</w:t>
      </w:r>
      <w:proofErr w:type="gramStart"/>
      <w:r w:rsidRPr="006B2724">
        <w:rPr>
          <w:rFonts w:ascii="標楷體" w:eastAsia="標楷體" w:hAnsi="標楷體" w:cs="DFKaiShu-SB-Estd-BF" w:hint="eastAsia"/>
          <w:kern w:val="0"/>
          <w:sz w:val="28"/>
          <w:szCs w:val="28"/>
        </w:rPr>
        <w:t>推動食農教育</w:t>
      </w:r>
      <w:proofErr w:type="gramEnd"/>
      <w:r w:rsidRPr="006B2724">
        <w:rPr>
          <w:rFonts w:ascii="標楷體" w:eastAsia="標楷體" w:hAnsi="標楷體" w:cs="DFKaiShu-SB-Estd-BF" w:hint="eastAsia"/>
          <w:kern w:val="0"/>
          <w:sz w:val="28"/>
          <w:szCs w:val="28"/>
        </w:rPr>
        <w:t>之經費及法源依據，且依第六次全國農業會議結論：</w:t>
      </w:r>
      <w:proofErr w:type="gramStart"/>
      <w:r w:rsidRPr="006B2724">
        <w:rPr>
          <w:rFonts w:ascii="標楷體" w:eastAsia="標楷體" w:hAnsi="標楷體" w:cs="DFKaiShu-SB-Estd-BF" w:hint="eastAsia"/>
          <w:kern w:val="0"/>
          <w:sz w:val="28"/>
          <w:szCs w:val="28"/>
        </w:rPr>
        <w:t>推動食農教育</w:t>
      </w:r>
      <w:proofErr w:type="gramEnd"/>
      <w:r w:rsidRPr="006B2724">
        <w:rPr>
          <w:rFonts w:ascii="標楷體" w:eastAsia="標楷體" w:hAnsi="標楷體" w:cs="DFKaiShu-SB-Estd-BF" w:hint="eastAsia"/>
          <w:kern w:val="0"/>
          <w:sz w:val="28"/>
          <w:szCs w:val="28"/>
        </w:rPr>
        <w:t>立法，發展</w:t>
      </w:r>
      <w:proofErr w:type="gramStart"/>
      <w:r w:rsidRPr="006B2724">
        <w:rPr>
          <w:rFonts w:ascii="標楷體" w:eastAsia="標楷體" w:hAnsi="標楷體" w:cs="DFKaiShu-SB-Estd-BF" w:hint="eastAsia"/>
          <w:kern w:val="0"/>
          <w:sz w:val="28"/>
          <w:szCs w:val="28"/>
        </w:rPr>
        <w:t>系統性食農教育</w:t>
      </w:r>
      <w:proofErr w:type="gramEnd"/>
      <w:r w:rsidRPr="006B2724">
        <w:rPr>
          <w:rFonts w:ascii="標楷體" w:eastAsia="標楷體" w:hAnsi="標楷體" w:cs="DFKaiShu-SB-Estd-BF" w:hint="eastAsia"/>
          <w:kern w:val="0"/>
          <w:sz w:val="28"/>
          <w:szCs w:val="28"/>
        </w:rPr>
        <w:t>體系，推動全民食農教育運動。</w:t>
      </w:r>
      <w:proofErr w:type="gramStart"/>
      <w:r w:rsidRPr="006B2724">
        <w:rPr>
          <w:rFonts w:ascii="標楷體" w:eastAsia="標楷體" w:hAnsi="標楷體" w:cs="DFKaiShu-SB-Estd-BF" w:hint="eastAsia"/>
          <w:kern w:val="0"/>
          <w:sz w:val="28"/>
          <w:szCs w:val="28"/>
        </w:rPr>
        <w:t>爰</w:t>
      </w:r>
      <w:proofErr w:type="gramEnd"/>
      <w:r w:rsidRPr="006B2724">
        <w:rPr>
          <w:rFonts w:ascii="標楷體" w:eastAsia="標楷體" w:hAnsi="標楷體" w:cs="DFKaiShu-SB-Estd-BF" w:hint="eastAsia"/>
          <w:kern w:val="0"/>
          <w:sz w:val="28"/>
          <w:szCs w:val="28"/>
        </w:rPr>
        <w:t>擬具「</w:t>
      </w:r>
      <w:proofErr w:type="gramStart"/>
      <w:r w:rsidRPr="006B2724">
        <w:rPr>
          <w:rFonts w:ascii="標楷體" w:eastAsia="標楷體" w:hAnsi="標楷體" w:cs="DFKaiShu-SB-Estd-BF" w:hint="eastAsia"/>
          <w:kern w:val="0"/>
          <w:sz w:val="28"/>
          <w:szCs w:val="28"/>
        </w:rPr>
        <w:t>食農教育</w:t>
      </w:r>
      <w:proofErr w:type="gramEnd"/>
      <w:r w:rsidRPr="006B2724">
        <w:rPr>
          <w:rFonts w:ascii="標楷體" w:eastAsia="標楷體" w:hAnsi="標楷體" w:cs="DFKaiShu-SB-Estd-BF" w:hint="eastAsia"/>
          <w:kern w:val="0"/>
          <w:sz w:val="28"/>
          <w:szCs w:val="28"/>
        </w:rPr>
        <w:t>法」草案，計十九條，其要點如下：</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kern w:val="0"/>
          <w:sz w:val="28"/>
          <w:szCs w:val="28"/>
        </w:rPr>
        <w:t>一、</w:t>
      </w:r>
      <w:proofErr w:type="gramStart"/>
      <w:r w:rsidRPr="006B2724">
        <w:rPr>
          <w:rFonts w:ascii="標楷體" w:eastAsia="標楷體" w:hAnsi="標楷體" w:cs="DFKaiShu-SB-Estd-BF" w:hint="eastAsia"/>
          <w:kern w:val="0"/>
          <w:sz w:val="28"/>
          <w:szCs w:val="28"/>
        </w:rPr>
        <w:t>規定食農教育</w:t>
      </w:r>
      <w:proofErr w:type="gramEnd"/>
      <w:r w:rsidRPr="006B2724">
        <w:rPr>
          <w:rFonts w:ascii="標楷體" w:eastAsia="標楷體" w:hAnsi="標楷體" w:cs="DFKaiShu-SB-Estd-BF" w:hint="eastAsia"/>
          <w:kern w:val="0"/>
          <w:sz w:val="28"/>
          <w:szCs w:val="28"/>
        </w:rPr>
        <w:t>之立法目的，</w:t>
      </w:r>
      <w:proofErr w:type="gramStart"/>
      <w:r w:rsidRPr="006B2724">
        <w:rPr>
          <w:rFonts w:ascii="標楷體" w:eastAsia="標楷體" w:hAnsi="標楷體" w:cs="DFKaiShu-SB-Estd-BF" w:hint="eastAsia"/>
          <w:kern w:val="0"/>
          <w:sz w:val="28"/>
          <w:szCs w:val="28"/>
        </w:rPr>
        <w:t>釐清食農</w:t>
      </w:r>
      <w:proofErr w:type="gramEnd"/>
      <w:r w:rsidRPr="006B2724">
        <w:rPr>
          <w:rFonts w:ascii="標楷體" w:eastAsia="標楷體" w:hAnsi="標楷體" w:cs="DFKaiShu-SB-Estd-BF" w:hint="eastAsia"/>
          <w:kern w:val="0"/>
          <w:sz w:val="28"/>
          <w:szCs w:val="28"/>
        </w:rPr>
        <w:t>教育之定義及推動方向，並明定主管機關推動，以促進全民參與、</w:t>
      </w:r>
      <w:r w:rsidRPr="006B2724">
        <w:rPr>
          <w:rFonts w:ascii="標楷體" w:eastAsia="標楷體" w:hAnsi="標楷體" w:cs="DFKaiShu-SB-Estd-BF"/>
          <w:kern w:val="0"/>
          <w:sz w:val="28"/>
          <w:szCs w:val="28"/>
        </w:rPr>
        <w:t>在地</w:t>
      </w:r>
      <w:r w:rsidRPr="006B2724">
        <w:rPr>
          <w:rFonts w:ascii="標楷體" w:eastAsia="標楷體" w:hAnsi="標楷體" w:cs="DFKaiShu-SB-Estd-BF" w:hint="eastAsia"/>
          <w:kern w:val="0"/>
          <w:sz w:val="28"/>
          <w:szCs w:val="28"/>
        </w:rPr>
        <w:t>經濟及農業發展。</w:t>
      </w:r>
      <w:r w:rsidRPr="006B2724">
        <w:rPr>
          <w:rFonts w:ascii="標楷體" w:eastAsia="標楷體" w:hAnsi="標楷體" w:cs="DFKaiShu-SB-Estd-BF"/>
          <w:kern w:val="0"/>
          <w:sz w:val="28"/>
          <w:szCs w:val="28"/>
        </w:rPr>
        <w:t>（草案第一</w:t>
      </w:r>
      <w:r w:rsidRPr="006B2724">
        <w:rPr>
          <w:rFonts w:ascii="標楷體" w:eastAsia="標楷體" w:hAnsi="標楷體" w:cs="DFKaiShu-SB-Estd-BF" w:hint="eastAsia"/>
          <w:kern w:val="0"/>
          <w:sz w:val="28"/>
          <w:szCs w:val="28"/>
        </w:rPr>
        <w:t>條至第四條</w:t>
      </w:r>
      <w:r w:rsidRPr="006B2724">
        <w:rPr>
          <w:rFonts w:ascii="標楷體" w:eastAsia="標楷體" w:hAnsi="標楷體" w:cs="DFKaiShu-SB-Estd-BF"/>
          <w:kern w:val="0"/>
          <w:sz w:val="28"/>
          <w:szCs w:val="28"/>
        </w:rPr>
        <w:t>）</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二</w:t>
      </w:r>
      <w:r w:rsidRPr="006B2724">
        <w:rPr>
          <w:rFonts w:ascii="標楷體" w:eastAsia="標楷體" w:hAnsi="標楷體" w:cs="DFKaiShu-SB-Estd-BF"/>
          <w:kern w:val="0"/>
          <w:sz w:val="28"/>
          <w:szCs w:val="28"/>
        </w:rPr>
        <w:t>、</w:t>
      </w:r>
      <w:r w:rsidRPr="006B2724">
        <w:rPr>
          <w:rFonts w:ascii="標楷體" w:eastAsia="標楷體" w:hAnsi="標楷體" w:cs="DFKaiShu-SB-Estd-BF" w:hint="eastAsia"/>
          <w:kern w:val="0"/>
          <w:sz w:val="28"/>
          <w:szCs w:val="28"/>
        </w:rPr>
        <w:t>中央主管機關及</w:t>
      </w:r>
      <w:r w:rsidRPr="006B2724">
        <w:rPr>
          <w:rFonts w:ascii="標楷體" w:eastAsia="標楷體" w:hAnsi="標楷體" w:cs="DFKaiShu-SB-Estd-BF"/>
          <w:kern w:val="0"/>
          <w:sz w:val="28"/>
          <w:szCs w:val="28"/>
        </w:rPr>
        <w:t>直轄市</w:t>
      </w:r>
      <w:r w:rsidRPr="006B2724">
        <w:rPr>
          <w:rFonts w:ascii="標楷體" w:eastAsia="標楷體" w:hAnsi="標楷體" w:cs="DFKaiShu-SB-Estd-BF" w:hint="eastAsia"/>
          <w:kern w:val="0"/>
          <w:sz w:val="28"/>
          <w:szCs w:val="28"/>
        </w:rPr>
        <w:t>、</w:t>
      </w:r>
      <w:r w:rsidRPr="006B2724">
        <w:rPr>
          <w:rFonts w:ascii="標楷體" w:eastAsia="標楷體" w:hAnsi="標楷體" w:cs="DFKaiShu-SB-Estd-BF"/>
          <w:kern w:val="0"/>
          <w:sz w:val="28"/>
          <w:szCs w:val="28"/>
        </w:rPr>
        <w:t>縣（市）</w:t>
      </w:r>
      <w:r w:rsidRPr="006B2724">
        <w:rPr>
          <w:rFonts w:ascii="標楷體" w:eastAsia="標楷體" w:hAnsi="標楷體" w:cs="DFKaiShu-SB-Estd-BF" w:hint="eastAsia"/>
          <w:kern w:val="0"/>
          <w:sz w:val="28"/>
          <w:szCs w:val="28"/>
        </w:rPr>
        <w:t>主管機關之掌理事項。</w:t>
      </w:r>
      <w:r w:rsidRPr="006B2724">
        <w:rPr>
          <w:rFonts w:ascii="標楷體" w:eastAsia="標楷體" w:hAnsi="標楷體" w:cs="DFKaiShu-SB-Estd-BF"/>
          <w:kern w:val="0"/>
          <w:sz w:val="28"/>
          <w:szCs w:val="28"/>
        </w:rPr>
        <w:t>（草案第</w:t>
      </w:r>
      <w:r w:rsidRPr="006B2724">
        <w:rPr>
          <w:rFonts w:ascii="標楷體" w:eastAsia="標楷體" w:hAnsi="標楷體" w:cs="DFKaiShu-SB-Estd-BF" w:hint="eastAsia"/>
          <w:kern w:val="0"/>
          <w:sz w:val="28"/>
          <w:szCs w:val="28"/>
        </w:rPr>
        <w:t>五</w:t>
      </w:r>
      <w:r w:rsidRPr="006B2724">
        <w:rPr>
          <w:rFonts w:ascii="標楷體" w:eastAsia="標楷體" w:hAnsi="標楷體" w:cs="DFKaiShu-SB-Estd-BF"/>
          <w:kern w:val="0"/>
          <w:sz w:val="28"/>
          <w:szCs w:val="28"/>
        </w:rPr>
        <w:t>條</w:t>
      </w:r>
      <w:r w:rsidRPr="006B2724">
        <w:rPr>
          <w:rFonts w:ascii="標楷體" w:eastAsia="標楷體" w:hAnsi="標楷體" w:cs="DFKaiShu-SB-Estd-BF" w:hint="eastAsia"/>
          <w:kern w:val="0"/>
          <w:sz w:val="28"/>
          <w:szCs w:val="28"/>
        </w:rPr>
        <w:t>及</w:t>
      </w:r>
      <w:r w:rsidRPr="006B2724">
        <w:rPr>
          <w:rFonts w:ascii="標楷體" w:eastAsia="標楷體" w:hAnsi="標楷體" w:cs="DFKaiShu-SB-Estd-BF"/>
          <w:kern w:val="0"/>
          <w:sz w:val="28"/>
          <w:szCs w:val="28"/>
        </w:rPr>
        <w:t>第</w:t>
      </w:r>
      <w:r w:rsidRPr="006B2724">
        <w:rPr>
          <w:rFonts w:ascii="標楷體" w:eastAsia="標楷體" w:hAnsi="標楷體" w:cs="DFKaiShu-SB-Estd-BF" w:hint="eastAsia"/>
          <w:kern w:val="0"/>
          <w:sz w:val="28"/>
          <w:szCs w:val="28"/>
        </w:rPr>
        <w:t>六</w:t>
      </w:r>
      <w:r w:rsidRPr="006B2724">
        <w:rPr>
          <w:rFonts w:ascii="標楷體" w:eastAsia="標楷體" w:hAnsi="標楷體" w:cs="DFKaiShu-SB-Estd-BF"/>
          <w:kern w:val="0"/>
          <w:sz w:val="28"/>
          <w:szCs w:val="28"/>
        </w:rPr>
        <w:t>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三、主管機關</w:t>
      </w:r>
      <w:r w:rsidRPr="006B2724">
        <w:rPr>
          <w:rFonts w:ascii="標楷體" w:eastAsia="標楷體" w:hAnsi="標楷體" w:cs="DFKaiShu-SB-Estd-BF"/>
          <w:kern w:val="0"/>
          <w:sz w:val="28"/>
          <w:szCs w:val="28"/>
        </w:rPr>
        <w:t>為</w:t>
      </w:r>
      <w:proofErr w:type="gramStart"/>
      <w:r w:rsidRPr="006B2724">
        <w:rPr>
          <w:rFonts w:ascii="標楷體" w:eastAsia="標楷體" w:hAnsi="標楷體" w:cs="DFKaiShu-SB-Estd-BF"/>
          <w:kern w:val="0"/>
          <w:sz w:val="28"/>
          <w:szCs w:val="28"/>
        </w:rPr>
        <w:t>推動食農教育</w:t>
      </w:r>
      <w:proofErr w:type="gramEnd"/>
      <w:r w:rsidRPr="006B2724">
        <w:rPr>
          <w:rFonts w:ascii="標楷體" w:eastAsia="標楷體" w:hAnsi="標楷體" w:cs="DFKaiShu-SB-Estd-BF"/>
          <w:kern w:val="0"/>
          <w:sz w:val="28"/>
          <w:szCs w:val="28"/>
        </w:rPr>
        <w:t>，</w:t>
      </w:r>
      <w:r w:rsidRPr="006B2724">
        <w:rPr>
          <w:rFonts w:ascii="標楷體" w:eastAsia="標楷體" w:hAnsi="標楷體" w:cs="DFKaiShu-SB-Estd-BF" w:hint="eastAsia"/>
          <w:kern w:val="0"/>
          <w:sz w:val="28"/>
          <w:szCs w:val="28"/>
        </w:rPr>
        <w:t>應</w:t>
      </w:r>
      <w:proofErr w:type="gramStart"/>
      <w:r w:rsidRPr="006B2724">
        <w:rPr>
          <w:rFonts w:ascii="標楷體" w:eastAsia="標楷體" w:hAnsi="標楷體" w:cs="DFKaiShu-SB-Estd-BF" w:hint="eastAsia"/>
          <w:kern w:val="0"/>
          <w:sz w:val="28"/>
          <w:szCs w:val="28"/>
        </w:rPr>
        <w:t>設</w:t>
      </w:r>
      <w:r w:rsidRPr="006B2724">
        <w:rPr>
          <w:rFonts w:ascii="標楷體" w:eastAsia="標楷體" w:hAnsi="標楷體" w:cs="DFKaiShu-SB-Estd-BF"/>
          <w:kern w:val="0"/>
          <w:sz w:val="28"/>
          <w:szCs w:val="28"/>
        </w:rPr>
        <w:t>置</w:t>
      </w:r>
      <w:r w:rsidRPr="006B2724">
        <w:rPr>
          <w:rFonts w:ascii="標楷體" w:eastAsia="標楷體" w:hAnsi="標楷體" w:cs="DFKaiShu-SB-Estd-BF" w:hint="eastAsia"/>
          <w:kern w:val="0"/>
          <w:sz w:val="28"/>
          <w:szCs w:val="28"/>
        </w:rPr>
        <w:t>食農教育</w:t>
      </w:r>
      <w:proofErr w:type="gramEnd"/>
      <w:r w:rsidRPr="006B2724">
        <w:rPr>
          <w:rFonts w:ascii="標楷體" w:eastAsia="標楷體" w:hAnsi="標楷體" w:cs="DFKaiShu-SB-Estd-BF" w:hint="eastAsia"/>
          <w:kern w:val="0"/>
          <w:sz w:val="28"/>
          <w:szCs w:val="28"/>
        </w:rPr>
        <w:t>推動會。（草案第七條）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四、</w:t>
      </w:r>
      <w:r w:rsidRPr="006B2724">
        <w:rPr>
          <w:rFonts w:ascii="標楷體" w:eastAsia="標楷體" w:hAnsi="標楷體" w:cs="DFKaiShu-SB-Estd-BF"/>
          <w:kern w:val="0"/>
          <w:sz w:val="28"/>
          <w:szCs w:val="28"/>
        </w:rPr>
        <w:t>中央主管機關及中央目的事業主管機關致力於</w:t>
      </w:r>
      <w:r w:rsidRPr="006B2724">
        <w:rPr>
          <w:rFonts w:ascii="標楷體" w:eastAsia="標楷體" w:hAnsi="標楷體" w:cs="DFKaiShu-SB-Estd-BF" w:hint="eastAsia"/>
          <w:kern w:val="0"/>
          <w:sz w:val="28"/>
          <w:szCs w:val="28"/>
        </w:rPr>
        <w:t>國民取得安全、營養且足夠的糧食。(草案第八條)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五、中央主管機關及中央目的事業主管機關應依中央衛生及社會福利主管機關所定各年齡層之營養及飲食建議攝取基準，</w:t>
      </w:r>
      <w:proofErr w:type="gramStart"/>
      <w:r w:rsidRPr="006B2724">
        <w:rPr>
          <w:rFonts w:ascii="標楷體" w:eastAsia="標楷體" w:hAnsi="標楷體" w:cs="DFKaiShu-SB-Estd-BF" w:hint="eastAsia"/>
          <w:kern w:val="0"/>
          <w:sz w:val="28"/>
          <w:szCs w:val="28"/>
        </w:rPr>
        <w:t>推廣食農教育</w:t>
      </w:r>
      <w:proofErr w:type="gramEnd"/>
      <w:r w:rsidRPr="006B2724">
        <w:rPr>
          <w:rFonts w:ascii="標楷體" w:eastAsia="標楷體" w:hAnsi="標楷體" w:cs="DFKaiShu-SB-Estd-BF" w:hint="eastAsia"/>
          <w:kern w:val="0"/>
          <w:sz w:val="28"/>
          <w:szCs w:val="28"/>
        </w:rPr>
        <w:t>。(草案第九條)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kern w:val="0"/>
          <w:sz w:val="28"/>
          <w:szCs w:val="28"/>
        </w:rPr>
        <w:t>六</w:t>
      </w:r>
      <w:r w:rsidRPr="006B2724">
        <w:rPr>
          <w:rFonts w:ascii="標楷體" w:eastAsia="標楷體" w:hAnsi="標楷體" w:cs="DFKaiShu-SB-Estd-BF" w:hint="eastAsia"/>
          <w:kern w:val="0"/>
          <w:sz w:val="28"/>
          <w:szCs w:val="28"/>
        </w:rPr>
        <w:t>、政府機關應優先採用在地生產之農產品或以其主要原料之食品及加工品，另主管機關應</w:t>
      </w:r>
      <w:r w:rsidRPr="006B2724">
        <w:rPr>
          <w:rFonts w:ascii="標楷體" w:eastAsia="標楷體" w:hAnsi="標楷體" w:cs="DFKaiShu-SB-Estd-BF"/>
          <w:kern w:val="0"/>
          <w:sz w:val="28"/>
          <w:szCs w:val="28"/>
        </w:rPr>
        <w:t>輔導</w:t>
      </w:r>
      <w:r w:rsidRPr="006B2724">
        <w:rPr>
          <w:rFonts w:ascii="標楷體" w:eastAsia="標楷體" w:hAnsi="標楷體" w:cs="DFKaiShu-SB-Estd-BF" w:hint="eastAsia"/>
          <w:kern w:val="0"/>
          <w:sz w:val="28"/>
          <w:szCs w:val="28"/>
        </w:rPr>
        <w:t>機關、機構、法人、團體或自然人</w:t>
      </w:r>
      <w:r w:rsidRPr="006B2724">
        <w:rPr>
          <w:rFonts w:ascii="標楷體" w:eastAsia="標楷體" w:hAnsi="標楷體" w:cs="DFKaiShu-SB-Estd-BF"/>
          <w:kern w:val="0"/>
          <w:sz w:val="28"/>
          <w:szCs w:val="28"/>
        </w:rPr>
        <w:t>研發、製造、銷售以</w:t>
      </w:r>
      <w:r w:rsidRPr="006B2724">
        <w:rPr>
          <w:rFonts w:ascii="標楷體" w:eastAsia="標楷體" w:hAnsi="標楷體" w:cs="DFKaiShu-SB-Estd-BF"/>
          <w:kern w:val="0"/>
          <w:sz w:val="28"/>
          <w:szCs w:val="28"/>
        </w:rPr>
        <w:lastRenderedPageBreak/>
        <w:t>在地生產之農產品為主</w:t>
      </w:r>
      <w:r w:rsidRPr="006B2724">
        <w:rPr>
          <w:rFonts w:ascii="標楷體" w:eastAsia="標楷體" w:hAnsi="標楷體" w:cs="DFKaiShu-SB-Estd-BF" w:hint="eastAsia"/>
          <w:kern w:val="0"/>
          <w:sz w:val="28"/>
          <w:szCs w:val="28"/>
        </w:rPr>
        <w:t>要</w:t>
      </w:r>
      <w:r w:rsidRPr="006B2724">
        <w:rPr>
          <w:rFonts w:ascii="標楷體" w:eastAsia="標楷體" w:hAnsi="標楷體" w:cs="DFKaiShu-SB-Estd-BF"/>
          <w:kern w:val="0"/>
          <w:sz w:val="28"/>
          <w:szCs w:val="28"/>
        </w:rPr>
        <w:t>原料之食品</w:t>
      </w:r>
      <w:r w:rsidRPr="006B2724">
        <w:rPr>
          <w:rFonts w:ascii="標楷體" w:eastAsia="標楷體" w:hAnsi="標楷體" w:cs="DFKaiShu-SB-Estd-BF" w:hint="eastAsia"/>
          <w:kern w:val="0"/>
          <w:sz w:val="28"/>
          <w:szCs w:val="28"/>
        </w:rPr>
        <w:t>及加工品，並鼓勵標示原產地至縣市或鄉鎮名稱。(</w:t>
      </w:r>
      <w:r w:rsidR="001D69BF">
        <w:rPr>
          <w:rFonts w:ascii="標楷體" w:eastAsia="標楷體" w:hAnsi="標楷體" w:cs="DFKaiShu-SB-Estd-BF" w:hint="eastAsia"/>
          <w:kern w:val="0"/>
          <w:sz w:val="28"/>
          <w:szCs w:val="28"/>
        </w:rPr>
        <w:t>草案第十條</w:t>
      </w:r>
      <w:r w:rsidR="00083E71">
        <w:rPr>
          <w:rFonts w:ascii="標楷體" w:eastAsia="標楷體" w:hAnsi="標楷體" w:cs="DFKaiShu-SB-Estd-BF" w:hint="eastAsia"/>
          <w:kern w:val="0"/>
          <w:sz w:val="28"/>
          <w:szCs w:val="28"/>
        </w:rPr>
        <w:t>及</w:t>
      </w:r>
      <w:r w:rsidRPr="006B2724">
        <w:rPr>
          <w:rFonts w:ascii="標楷體" w:eastAsia="標楷體" w:hAnsi="標楷體" w:cs="DFKaiShu-SB-Estd-BF" w:hint="eastAsia"/>
          <w:kern w:val="0"/>
          <w:sz w:val="28"/>
          <w:szCs w:val="28"/>
        </w:rPr>
        <w:t>十一條)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kern w:val="0"/>
          <w:sz w:val="28"/>
          <w:szCs w:val="28"/>
        </w:rPr>
        <w:t>七</w:t>
      </w:r>
      <w:r w:rsidR="00DA7675">
        <w:rPr>
          <w:rFonts w:ascii="標楷體" w:eastAsia="標楷體" w:hAnsi="標楷體" w:cs="DFKaiShu-SB-Estd-BF" w:hint="eastAsia"/>
          <w:kern w:val="0"/>
          <w:sz w:val="28"/>
          <w:szCs w:val="28"/>
        </w:rPr>
        <w:t>、主管機關與</w:t>
      </w:r>
      <w:r w:rsidRPr="006B2724">
        <w:rPr>
          <w:rFonts w:ascii="標楷體" w:eastAsia="標楷體" w:hAnsi="標楷體" w:cs="DFKaiShu-SB-Estd-BF" w:hint="eastAsia"/>
          <w:kern w:val="0"/>
          <w:sz w:val="28"/>
          <w:szCs w:val="28"/>
        </w:rPr>
        <w:t>目的事業主管機關應推行並鼓勵相關</w:t>
      </w:r>
      <w:r w:rsidRPr="006B2724">
        <w:rPr>
          <w:rFonts w:ascii="標楷體" w:eastAsia="標楷體" w:hAnsi="標楷體" w:cs="DFKaiShu-SB-Estd-BF"/>
          <w:kern w:val="0"/>
          <w:sz w:val="28"/>
          <w:szCs w:val="28"/>
        </w:rPr>
        <w:t>法人</w:t>
      </w:r>
      <w:r w:rsidRPr="006B2724">
        <w:rPr>
          <w:rFonts w:ascii="標楷體" w:eastAsia="標楷體" w:hAnsi="標楷體" w:cs="DFKaiShu-SB-Estd-BF" w:hint="eastAsia"/>
          <w:kern w:val="0"/>
          <w:sz w:val="28"/>
          <w:szCs w:val="28"/>
        </w:rPr>
        <w:t>及團體共同</w:t>
      </w:r>
      <w:proofErr w:type="gramStart"/>
      <w:r w:rsidRPr="006B2724">
        <w:rPr>
          <w:rFonts w:ascii="標楷體" w:eastAsia="標楷體" w:hAnsi="標楷體" w:cs="DFKaiShu-SB-Estd-BF" w:hint="eastAsia"/>
          <w:kern w:val="0"/>
          <w:sz w:val="28"/>
          <w:szCs w:val="28"/>
        </w:rPr>
        <w:t>推行食農教育</w:t>
      </w:r>
      <w:proofErr w:type="gramEnd"/>
      <w:r w:rsidRPr="006B2724">
        <w:rPr>
          <w:rFonts w:ascii="標楷體" w:eastAsia="標楷體" w:hAnsi="標楷體" w:cs="DFKaiShu-SB-Estd-BF" w:hint="eastAsia"/>
          <w:kern w:val="0"/>
          <w:sz w:val="28"/>
          <w:szCs w:val="28"/>
        </w:rPr>
        <w:t>相關事項。(草案第十二條</w:t>
      </w:r>
      <w:r w:rsidRPr="006B2724">
        <w:rPr>
          <w:rFonts w:ascii="標楷體" w:eastAsia="標楷體" w:hAnsi="標楷體" w:cs="DFKaiShu-SB-Estd-BF"/>
          <w:kern w:val="0"/>
          <w:sz w:val="28"/>
          <w:szCs w:val="28"/>
        </w:rPr>
        <w:t xml:space="preserve">) </w:t>
      </w:r>
    </w:p>
    <w:p w:rsidR="006B2724" w:rsidRPr="006B2724" w:rsidRDefault="00DA7675"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Pr>
          <w:rFonts w:ascii="標楷體" w:eastAsia="標楷體" w:hAnsi="標楷體" w:cs="DFKaiShu-SB-Estd-BF" w:hint="eastAsia"/>
          <w:kern w:val="0"/>
          <w:sz w:val="28"/>
          <w:szCs w:val="28"/>
        </w:rPr>
        <w:t>八、主管機關與</w:t>
      </w:r>
      <w:r w:rsidR="006B2724" w:rsidRPr="006B2724">
        <w:rPr>
          <w:rFonts w:ascii="標楷體" w:eastAsia="標楷體" w:hAnsi="標楷體" w:cs="DFKaiShu-SB-Estd-BF" w:hint="eastAsia"/>
          <w:kern w:val="0"/>
          <w:sz w:val="28"/>
          <w:szCs w:val="28"/>
        </w:rPr>
        <w:t>目的事業主管機關應協助社區、各級學校及幼兒園</w:t>
      </w:r>
      <w:proofErr w:type="gramStart"/>
      <w:r w:rsidR="006B2724" w:rsidRPr="006B2724">
        <w:rPr>
          <w:rFonts w:ascii="標楷體" w:eastAsia="標楷體" w:hAnsi="標楷體" w:cs="DFKaiShu-SB-Estd-BF" w:hint="eastAsia"/>
          <w:kern w:val="0"/>
          <w:sz w:val="28"/>
          <w:szCs w:val="28"/>
        </w:rPr>
        <w:t>推行食農教育</w:t>
      </w:r>
      <w:proofErr w:type="gramEnd"/>
      <w:r w:rsidR="006B2724" w:rsidRPr="006B2724">
        <w:rPr>
          <w:rFonts w:ascii="標楷體" w:eastAsia="標楷體" w:hAnsi="標楷體" w:cs="DFKaiShu-SB-Estd-BF" w:hint="eastAsia"/>
          <w:kern w:val="0"/>
          <w:sz w:val="28"/>
          <w:szCs w:val="28"/>
        </w:rPr>
        <w:t>相關事項。</w:t>
      </w:r>
      <w:r w:rsidR="006B2724" w:rsidRPr="006B2724">
        <w:rPr>
          <w:rFonts w:ascii="標楷體" w:eastAsia="標楷體" w:hAnsi="標楷體" w:cs="DFKaiShu-SB-Estd-BF"/>
          <w:kern w:val="0"/>
          <w:sz w:val="28"/>
          <w:szCs w:val="28"/>
        </w:rPr>
        <w:t>（草案第</w:t>
      </w:r>
      <w:r w:rsidR="006B2724" w:rsidRPr="006B2724">
        <w:rPr>
          <w:rFonts w:ascii="標楷體" w:eastAsia="標楷體" w:hAnsi="標楷體" w:cs="DFKaiShu-SB-Estd-BF" w:hint="eastAsia"/>
          <w:kern w:val="0"/>
          <w:sz w:val="28"/>
          <w:szCs w:val="28"/>
        </w:rPr>
        <w:t>十三</w:t>
      </w:r>
      <w:r w:rsidR="006B2724" w:rsidRPr="006B2724">
        <w:rPr>
          <w:rFonts w:ascii="標楷體" w:eastAsia="標楷體" w:hAnsi="標楷體" w:cs="DFKaiShu-SB-Estd-BF"/>
          <w:kern w:val="0"/>
          <w:sz w:val="28"/>
          <w:szCs w:val="28"/>
        </w:rPr>
        <w:t>條</w:t>
      </w:r>
      <w:r>
        <w:rPr>
          <w:rFonts w:ascii="標楷體" w:eastAsia="標楷體" w:hAnsi="標楷體" w:cs="DFKaiShu-SB-Estd-BF" w:hint="eastAsia"/>
          <w:kern w:val="0"/>
          <w:sz w:val="28"/>
          <w:szCs w:val="28"/>
        </w:rPr>
        <w:t>及</w:t>
      </w:r>
      <w:r w:rsidR="006B2724" w:rsidRPr="006B2724">
        <w:rPr>
          <w:rFonts w:ascii="標楷體" w:eastAsia="標楷體" w:hAnsi="標楷體" w:cs="DFKaiShu-SB-Estd-BF"/>
          <w:kern w:val="0"/>
          <w:sz w:val="28"/>
          <w:szCs w:val="28"/>
        </w:rPr>
        <w:t>第</w:t>
      </w:r>
      <w:r w:rsidR="006B2724" w:rsidRPr="006B2724">
        <w:rPr>
          <w:rFonts w:ascii="標楷體" w:eastAsia="標楷體" w:hAnsi="標楷體" w:cs="DFKaiShu-SB-Estd-BF" w:hint="eastAsia"/>
          <w:kern w:val="0"/>
          <w:sz w:val="28"/>
          <w:szCs w:val="28"/>
        </w:rPr>
        <w:t>十四</w:t>
      </w:r>
      <w:r w:rsidR="006B2724" w:rsidRPr="006B2724">
        <w:rPr>
          <w:rFonts w:ascii="標楷體" w:eastAsia="標楷體" w:hAnsi="標楷體" w:cs="DFKaiShu-SB-Estd-BF"/>
          <w:kern w:val="0"/>
          <w:sz w:val="28"/>
          <w:szCs w:val="28"/>
        </w:rPr>
        <w:t>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九、中央主管機關應</w:t>
      </w:r>
      <w:proofErr w:type="gramStart"/>
      <w:r w:rsidRPr="006B2724">
        <w:rPr>
          <w:rFonts w:ascii="標楷體" w:eastAsia="標楷體" w:hAnsi="標楷體" w:cs="DFKaiShu-SB-Estd-BF" w:hint="eastAsia"/>
          <w:kern w:val="0"/>
          <w:sz w:val="28"/>
          <w:szCs w:val="28"/>
        </w:rPr>
        <w:t>設置</w:t>
      </w:r>
      <w:r w:rsidRPr="006B2724">
        <w:rPr>
          <w:rFonts w:ascii="標楷體" w:eastAsia="標楷體" w:hAnsi="標楷體" w:cs="DFKaiShu-SB-Estd-BF"/>
          <w:kern w:val="0"/>
          <w:sz w:val="28"/>
          <w:szCs w:val="28"/>
        </w:rPr>
        <w:t>食農教育</w:t>
      </w:r>
      <w:proofErr w:type="gramEnd"/>
      <w:r w:rsidRPr="006B2724">
        <w:rPr>
          <w:rFonts w:ascii="標楷體" w:eastAsia="標楷體" w:hAnsi="標楷體" w:cs="DFKaiShu-SB-Estd-BF" w:hint="eastAsia"/>
          <w:kern w:val="0"/>
          <w:sz w:val="28"/>
          <w:szCs w:val="28"/>
        </w:rPr>
        <w:t>資訊整合平</w:t>
      </w:r>
      <w:proofErr w:type="gramStart"/>
      <w:r w:rsidRPr="006B2724">
        <w:rPr>
          <w:rFonts w:ascii="標楷體" w:eastAsia="標楷體" w:hAnsi="標楷體" w:cs="DFKaiShu-SB-Estd-BF" w:hint="eastAsia"/>
          <w:kern w:val="0"/>
          <w:sz w:val="28"/>
          <w:szCs w:val="28"/>
        </w:rPr>
        <w:t>臺</w:t>
      </w:r>
      <w:proofErr w:type="gramEnd"/>
      <w:r w:rsidRPr="006B2724">
        <w:rPr>
          <w:rFonts w:ascii="標楷體" w:eastAsia="標楷體" w:hAnsi="標楷體" w:cs="DFKaiShu-SB-Estd-BF" w:hint="eastAsia"/>
          <w:kern w:val="0"/>
          <w:sz w:val="28"/>
          <w:szCs w:val="28"/>
        </w:rPr>
        <w:t>，</w:t>
      </w:r>
      <w:r w:rsidRPr="006B2724">
        <w:rPr>
          <w:rFonts w:ascii="標楷體" w:eastAsia="標楷體" w:hAnsi="標楷體" w:cs="DFKaiShu-SB-Estd-BF"/>
          <w:kern w:val="0"/>
          <w:sz w:val="28"/>
          <w:szCs w:val="28"/>
        </w:rPr>
        <w:t>推廣</w:t>
      </w:r>
      <w:r w:rsidRPr="006B2724">
        <w:rPr>
          <w:rFonts w:ascii="標楷體" w:eastAsia="標楷體" w:hAnsi="標楷體" w:cs="DFKaiShu-SB-Estd-BF" w:hint="eastAsia"/>
          <w:kern w:val="0"/>
          <w:sz w:val="28"/>
          <w:szCs w:val="28"/>
        </w:rPr>
        <w:t>國產農產品，</w:t>
      </w:r>
      <w:proofErr w:type="gramStart"/>
      <w:r w:rsidRPr="006B2724">
        <w:rPr>
          <w:rFonts w:ascii="標楷體" w:eastAsia="標楷體" w:hAnsi="標楷體" w:cs="DFKaiShu-SB-Estd-BF" w:hint="eastAsia"/>
          <w:kern w:val="0"/>
          <w:sz w:val="28"/>
          <w:szCs w:val="28"/>
        </w:rPr>
        <w:t>整合食農教育</w:t>
      </w:r>
      <w:proofErr w:type="gramEnd"/>
      <w:r w:rsidRPr="006B2724">
        <w:rPr>
          <w:rFonts w:ascii="標楷體" w:eastAsia="標楷體" w:hAnsi="標楷體" w:cs="DFKaiShu-SB-Estd-BF" w:hint="eastAsia"/>
          <w:kern w:val="0"/>
          <w:sz w:val="28"/>
          <w:szCs w:val="28"/>
        </w:rPr>
        <w:t>相關資訊。(草案第十五條)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kern w:val="0"/>
          <w:sz w:val="28"/>
          <w:szCs w:val="28"/>
        </w:rPr>
        <w:t>十</w:t>
      </w:r>
      <w:r w:rsidRPr="006B2724">
        <w:rPr>
          <w:rFonts w:ascii="標楷體" w:eastAsia="標楷體" w:hAnsi="標楷體" w:cs="DFKaiShu-SB-Estd-BF" w:hint="eastAsia"/>
          <w:kern w:val="0"/>
          <w:sz w:val="28"/>
          <w:szCs w:val="28"/>
        </w:rPr>
        <w:t>、中央主管機關應會</w:t>
      </w:r>
      <w:r w:rsidRPr="006B2724">
        <w:rPr>
          <w:rFonts w:ascii="標楷體" w:eastAsia="標楷體" w:hAnsi="標楷體" w:cs="DFKaiShu-SB-Estd-BF"/>
          <w:kern w:val="0"/>
          <w:sz w:val="28"/>
          <w:szCs w:val="28"/>
        </w:rPr>
        <w:t>商</w:t>
      </w:r>
      <w:r w:rsidRPr="006B2724">
        <w:rPr>
          <w:rFonts w:ascii="標楷體" w:eastAsia="標楷體" w:hAnsi="標楷體" w:cs="DFKaiShu-SB-Estd-BF" w:hint="eastAsia"/>
          <w:kern w:val="0"/>
          <w:sz w:val="28"/>
          <w:szCs w:val="28"/>
        </w:rPr>
        <w:t>中央目的事業主管機關</w:t>
      </w:r>
      <w:proofErr w:type="gramStart"/>
      <w:r w:rsidRPr="006B2724">
        <w:rPr>
          <w:rFonts w:ascii="標楷體" w:eastAsia="標楷體" w:hAnsi="標楷體" w:cs="DFKaiShu-SB-Estd-BF" w:hint="eastAsia"/>
          <w:kern w:val="0"/>
          <w:sz w:val="28"/>
          <w:szCs w:val="28"/>
        </w:rPr>
        <w:t>推動食農教育</w:t>
      </w:r>
      <w:proofErr w:type="gramEnd"/>
      <w:r w:rsidRPr="006B2724">
        <w:rPr>
          <w:rFonts w:ascii="標楷體" w:eastAsia="標楷體" w:hAnsi="標楷體" w:cs="DFKaiShu-SB-Estd-BF" w:hint="eastAsia"/>
          <w:kern w:val="0"/>
          <w:sz w:val="28"/>
          <w:szCs w:val="28"/>
        </w:rPr>
        <w:t>之相關研究。（草案第十六條）</w:t>
      </w:r>
    </w:p>
    <w:p w:rsidR="006B2724" w:rsidRPr="006B2724" w:rsidRDefault="006B2724" w:rsidP="006B2724">
      <w:pPr>
        <w:autoSpaceDE w:val="0"/>
        <w:autoSpaceDN w:val="0"/>
        <w:adjustRightInd w:val="0"/>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kern w:val="0"/>
          <w:sz w:val="28"/>
          <w:szCs w:val="28"/>
        </w:rPr>
        <w:t>十一</w:t>
      </w:r>
      <w:r w:rsidRPr="006B2724">
        <w:rPr>
          <w:rFonts w:ascii="標楷體" w:eastAsia="標楷體" w:hAnsi="標楷體" w:cs="DFKaiShu-SB-Estd-BF" w:hint="eastAsia"/>
          <w:kern w:val="0"/>
          <w:sz w:val="28"/>
          <w:szCs w:val="28"/>
        </w:rPr>
        <w:t>、主管機關及目的事業主管機關應編列預算，</w:t>
      </w:r>
      <w:proofErr w:type="gramStart"/>
      <w:r w:rsidRPr="006B2724">
        <w:rPr>
          <w:rFonts w:ascii="標楷體" w:eastAsia="標楷體" w:hAnsi="標楷體" w:cs="DFKaiShu-SB-Estd-BF" w:hint="eastAsia"/>
          <w:kern w:val="0"/>
          <w:sz w:val="28"/>
          <w:szCs w:val="28"/>
        </w:rPr>
        <w:t>推行食農教育</w:t>
      </w:r>
      <w:proofErr w:type="gramEnd"/>
      <w:r w:rsidRPr="006B2724">
        <w:rPr>
          <w:rFonts w:ascii="標楷體" w:eastAsia="標楷體" w:hAnsi="標楷體" w:cs="DFKaiShu-SB-Estd-BF" w:hint="eastAsia"/>
          <w:kern w:val="0"/>
          <w:sz w:val="28"/>
          <w:szCs w:val="28"/>
        </w:rPr>
        <w:t>相關事項。（草案第十七條）</w:t>
      </w:r>
    </w:p>
    <w:p w:rsidR="006B2724" w:rsidRPr="006B2724" w:rsidRDefault="006B2724" w:rsidP="006B2724">
      <w:pPr>
        <w:widowControl/>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十</w:t>
      </w:r>
      <w:r w:rsidRPr="006B2724">
        <w:rPr>
          <w:rFonts w:ascii="標楷體" w:eastAsia="標楷體" w:hAnsi="標楷體" w:cs="DFKaiShu-SB-Estd-BF"/>
          <w:kern w:val="0"/>
          <w:sz w:val="28"/>
          <w:szCs w:val="28"/>
        </w:rPr>
        <w:t>二</w:t>
      </w:r>
      <w:r w:rsidRPr="006B2724">
        <w:rPr>
          <w:rFonts w:ascii="標楷體" w:eastAsia="標楷體" w:hAnsi="標楷體" w:cs="DFKaiShu-SB-Estd-BF" w:hint="eastAsia"/>
          <w:kern w:val="0"/>
          <w:sz w:val="28"/>
          <w:szCs w:val="28"/>
        </w:rPr>
        <w:t>、主管機關</w:t>
      </w:r>
      <w:proofErr w:type="gramStart"/>
      <w:r w:rsidRPr="006B2724">
        <w:rPr>
          <w:rFonts w:ascii="標楷體" w:eastAsia="標楷體" w:hAnsi="標楷體" w:cs="DFKaiShu-SB-Estd-BF" w:hint="eastAsia"/>
          <w:kern w:val="0"/>
          <w:sz w:val="28"/>
          <w:szCs w:val="28"/>
        </w:rPr>
        <w:t>應對食農教育</w:t>
      </w:r>
      <w:proofErr w:type="gramEnd"/>
      <w:r w:rsidRPr="006B2724">
        <w:rPr>
          <w:rFonts w:ascii="標楷體" w:eastAsia="標楷體" w:hAnsi="標楷體" w:cs="DFKaiShu-SB-Estd-BF" w:hint="eastAsia"/>
          <w:kern w:val="0"/>
          <w:sz w:val="28"/>
          <w:szCs w:val="28"/>
        </w:rPr>
        <w:t>傑出貢獻者，予以獎勵。（草案第十八條）</w:t>
      </w:r>
    </w:p>
    <w:p w:rsidR="006B2724" w:rsidRPr="006B2724" w:rsidRDefault="006B2724" w:rsidP="006B2724">
      <w:pPr>
        <w:widowControl/>
        <w:spacing w:line="460" w:lineRule="exact"/>
        <w:ind w:left="630" w:hangingChars="225" w:hanging="630"/>
        <w:rPr>
          <w:rFonts w:ascii="標楷體" w:eastAsia="標楷體" w:hAnsi="標楷體" w:cs="DFKaiShu-SB-Estd-BF"/>
          <w:kern w:val="0"/>
          <w:sz w:val="28"/>
          <w:szCs w:val="28"/>
        </w:rPr>
      </w:pPr>
      <w:r w:rsidRPr="006B2724">
        <w:rPr>
          <w:rFonts w:ascii="標楷體" w:eastAsia="標楷體" w:hAnsi="標楷體" w:cs="DFKaiShu-SB-Estd-BF" w:hint="eastAsia"/>
          <w:kern w:val="0"/>
          <w:sz w:val="28"/>
          <w:szCs w:val="28"/>
        </w:rPr>
        <w:t>十</w:t>
      </w:r>
      <w:r w:rsidRPr="006B2724">
        <w:rPr>
          <w:rFonts w:ascii="標楷體" w:eastAsia="標楷體" w:hAnsi="標楷體" w:cs="DFKaiShu-SB-Estd-BF"/>
          <w:kern w:val="0"/>
          <w:sz w:val="28"/>
          <w:szCs w:val="28"/>
        </w:rPr>
        <w:t>三</w:t>
      </w:r>
      <w:r w:rsidRPr="006B2724">
        <w:rPr>
          <w:rFonts w:ascii="標楷體" w:eastAsia="標楷體" w:hAnsi="標楷體" w:cs="DFKaiShu-SB-Estd-BF" w:hint="eastAsia"/>
          <w:kern w:val="0"/>
          <w:sz w:val="28"/>
          <w:szCs w:val="28"/>
        </w:rPr>
        <w:t>、本法之施行日期。（草案第十九條）</w:t>
      </w:r>
    </w:p>
    <w:p w:rsidR="005613C0" w:rsidRDefault="005613C0"/>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Default="006B2724"/>
    <w:p w:rsidR="006B2724" w:rsidRPr="001D7A95" w:rsidRDefault="006B2724" w:rsidP="006B2724">
      <w:pPr>
        <w:widowControl/>
        <w:spacing w:afterLines="50" w:after="180" w:line="460" w:lineRule="exact"/>
        <w:jc w:val="center"/>
        <w:rPr>
          <w:rFonts w:ascii="標楷體" w:eastAsia="標楷體" w:hAnsi="標楷體"/>
          <w:sz w:val="40"/>
          <w:szCs w:val="40"/>
        </w:rPr>
      </w:pPr>
      <w:proofErr w:type="gramStart"/>
      <w:r w:rsidRPr="001D7A95">
        <w:rPr>
          <w:rFonts w:ascii="標楷體" w:eastAsia="標楷體" w:hAnsi="標楷體" w:hint="eastAsia"/>
          <w:sz w:val="40"/>
          <w:szCs w:val="40"/>
        </w:rPr>
        <w:t>食農教育</w:t>
      </w:r>
      <w:proofErr w:type="gramEnd"/>
      <w:r w:rsidRPr="001D7A95">
        <w:rPr>
          <w:rFonts w:ascii="標楷體" w:eastAsia="標楷體" w:hAnsi="標楷體" w:hint="eastAsia"/>
          <w:sz w:val="40"/>
          <w:szCs w:val="40"/>
        </w:rPr>
        <w:t>法草案</w:t>
      </w:r>
    </w:p>
    <w:tbl>
      <w:tblPr>
        <w:tblStyle w:val="a3"/>
        <w:tblW w:w="8851" w:type="dxa"/>
        <w:jc w:val="center"/>
        <w:tblLayout w:type="fixed"/>
        <w:tblLook w:val="04A0" w:firstRow="1" w:lastRow="0" w:firstColumn="1" w:lastColumn="0" w:noHBand="0" w:noVBand="1"/>
      </w:tblPr>
      <w:tblGrid>
        <w:gridCol w:w="4427"/>
        <w:gridCol w:w="4424"/>
      </w:tblGrid>
      <w:tr w:rsidR="006B2724" w:rsidRPr="001D7A95" w:rsidTr="00271B51">
        <w:trPr>
          <w:jc w:val="center"/>
        </w:trPr>
        <w:tc>
          <w:tcPr>
            <w:tcW w:w="4427" w:type="dxa"/>
          </w:tcPr>
          <w:p w:rsidR="006B2724" w:rsidRPr="001D7A95" w:rsidRDefault="006B2724" w:rsidP="00271B51">
            <w:pPr>
              <w:jc w:val="center"/>
              <w:rPr>
                <w:rFonts w:ascii="標楷體" w:eastAsia="標楷體" w:hAnsi="標楷體"/>
                <w:szCs w:val="24"/>
              </w:rPr>
            </w:pPr>
            <w:r w:rsidRPr="001D7A95">
              <w:rPr>
                <w:rFonts w:ascii="標楷體" w:eastAsia="標楷體" w:hAnsi="標楷體" w:hint="eastAsia"/>
                <w:szCs w:val="24"/>
              </w:rPr>
              <w:t>條文</w:t>
            </w:r>
          </w:p>
        </w:tc>
        <w:tc>
          <w:tcPr>
            <w:tcW w:w="4424" w:type="dxa"/>
          </w:tcPr>
          <w:p w:rsidR="006B2724" w:rsidRPr="001D7A95" w:rsidRDefault="006B2724" w:rsidP="00271B51">
            <w:pPr>
              <w:jc w:val="center"/>
              <w:rPr>
                <w:rFonts w:ascii="標楷體" w:eastAsia="標楷體" w:hAnsi="標楷體"/>
                <w:szCs w:val="24"/>
              </w:rPr>
            </w:pPr>
            <w:r w:rsidRPr="001D7A95">
              <w:rPr>
                <w:rFonts w:ascii="標楷體" w:eastAsia="標楷體" w:hAnsi="標楷體" w:hint="eastAsia"/>
                <w:szCs w:val="24"/>
              </w:rPr>
              <w:t>說明</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8" w:right="19"/>
              <w:rPr>
                <w:color w:val="auto"/>
                <w:szCs w:val="24"/>
              </w:rPr>
            </w:pPr>
            <w:r w:rsidRPr="006B2724">
              <w:rPr>
                <w:rFonts w:ascii="Times New Roman" w:hAnsi="Times New Roman" w:cs="Times New Roman" w:hint="eastAsia"/>
                <w:color w:val="auto"/>
                <w:szCs w:val="24"/>
              </w:rPr>
              <w:t>第一條</w:t>
            </w:r>
            <w:r w:rsidRPr="006B2724">
              <w:rPr>
                <w:rFonts w:ascii="Times New Roman" w:hAnsi="Times New Roman" w:cs="Times New Roman" w:hint="eastAsia"/>
                <w:color w:val="auto"/>
                <w:szCs w:val="24"/>
              </w:rPr>
              <w:t xml:space="preserve"> </w:t>
            </w:r>
            <w:r w:rsidRPr="006B2724">
              <w:rPr>
                <w:rFonts w:ascii="Times New Roman" w:hAnsi="Times New Roman" w:cs="Times New Roman" w:hint="eastAsia"/>
                <w:color w:val="auto"/>
                <w:szCs w:val="24"/>
              </w:rPr>
              <w:t>為推動全民</w:t>
            </w:r>
            <w:proofErr w:type="gramStart"/>
            <w:r w:rsidRPr="006B2724">
              <w:rPr>
                <w:rFonts w:ascii="Times New Roman" w:hAnsi="Times New Roman" w:cs="Times New Roman" w:hint="eastAsia"/>
                <w:color w:val="auto"/>
                <w:szCs w:val="24"/>
              </w:rPr>
              <w:t>參與食農教育</w:t>
            </w:r>
            <w:proofErr w:type="gramEnd"/>
            <w:r w:rsidRPr="006B2724">
              <w:rPr>
                <w:rFonts w:ascii="Times New Roman" w:hAnsi="Times New Roman" w:cs="Times New Roman" w:hint="eastAsia"/>
                <w:color w:val="auto"/>
                <w:szCs w:val="24"/>
              </w:rPr>
              <w:t>，強化飲食與農業之連結，培養正確飲食觀念，</w:t>
            </w:r>
            <w:r w:rsidRPr="006B2724">
              <w:rPr>
                <w:rFonts w:hint="eastAsia"/>
                <w:color w:val="auto"/>
                <w:szCs w:val="24"/>
              </w:rPr>
              <w:t>增進國民健康</w:t>
            </w:r>
            <w:r w:rsidRPr="006B2724">
              <w:rPr>
                <w:rFonts w:ascii="Times New Roman" w:hAnsi="Times New Roman" w:cs="Times New Roman" w:hint="eastAsia"/>
                <w:color w:val="auto"/>
                <w:szCs w:val="24"/>
              </w:rPr>
              <w:t>，減少食物浪費</w:t>
            </w:r>
            <w:r w:rsidRPr="006B2724">
              <w:rPr>
                <w:rFonts w:hint="eastAsia"/>
                <w:color w:val="auto"/>
                <w:szCs w:val="24"/>
              </w:rPr>
              <w:t>，推動地產地消；並</w:t>
            </w:r>
            <w:r w:rsidRPr="006B2724">
              <w:rPr>
                <w:rFonts w:ascii="Times New Roman" w:hAnsi="Times New Roman" w:cs="Times New Roman" w:hint="eastAsia"/>
                <w:color w:val="auto"/>
                <w:szCs w:val="24"/>
              </w:rPr>
              <w:t>致力於國民穩定取得糧食，飲食文化傳承及創新，促進在地經濟及農業永續發展，特制定本法。</w:t>
            </w:r>
          </w:p>
        </w:tc>
        <w:tc>
          <w:tcPr>
            <w:tcW w:w="4424" w:type="dxa"/>
          </w:tcPr>
          <w:p w:rsidR="006B2724" w:rsidRPr="006B2724" w:rsidRDefault="006B2724" w:rsidP="00271B51">
            <w:pPr>
              <w:snapToGrid w:val="0"/>
              <w:spacing w:line="320" w:lineRule="exact"/>
              <w:ind w:left="2"/>
              <w:rPr>
                <w:rFonts w:ascii="標楷體" w:eastAsia="標楷體" w:hAnsi="標楷體" w:cs="Times New Roman"/>
                <w:szCs w:val="24"/>
              </w:rPr>
            </w:pPr>
            <w:r w:rsidRPr="006B2724">
              <w:rPr>
                <w:rFonts w:ascii="標楷體" w:eastAsia="標楷體" w:hAnsi="標楷體" w:cs="Times New Roman" w:hint="eastAsia"/>
                <w:szCs w:val="24"/>
              </w:rPr>
              <w:t>明定本法立法目的，說明食物是生命的根源，農業與農村</w:t>
            </w:r>
            <w:r w:rsidR="00DA7675">
              <w:rPr>
                <w:rFonts w:ascii="標楷體" w:eastAsia="標楷體" w:hAnsi="標楷體" w:cs="Times New Roman" w:hint="eastAsia"/>
                <w:szCs w:val="24"/>
              </w:rPr>
              <w:t>是食物生產的基礎，</w:t>
            </w:r>
            <w:proofErr w:type="gramStart"/>
            <w:r w:rsidR="00DA7675">
              <w:rPr>
                <w:rFonts w:ascii="標楷體" w:eastAsia="標楷體" w:hAnsi="標楷體" w:cs="Times New Roman" w:hint="eastAsia"/>
                <w:szCs w:val="24"/>
              </w:rPr>
              <w:t>食農議題攸</w:t>
            </w:r>
            <w:proofErr w:type="gramEnd"/>
            <w:r w:rsidR="00DA7675">
              <w:rPr>
                <w:rFonts w:ascii="標楷體" w:eastAsia="標楷體" w:hAnsi="標楷體" w:cs="Times New Roman" w:hint="eastAsia"/>
                <w:szCs w:val="24"/>
              </w:rPr>
              <w:t>關全民健康、環境永續、農林漁牧發展及</w:t>
            </w:r>
            <w:r w:rsidRPr="006B2724">
              <w:rPr>
                <w:rFonts w:ascii="標楷體" w:eastAsia="標楷體" w:hAnsi="標楷體" w:cs="Times New Roman" w:hint="eastAsia"/>
                <w:szCs w:val="24"/>
              </w:rPr>
              <w:t>農村文化價值互惠的展現。</w:t>
            </w:r>
          </w:p>
          <w:p w:rsidR="006B2724" w:rsidRPr="006B2724" w:rsidRDefault="006B2724" w:rsidP="00271B51">
            <w:pPr>
              <w:spacing w:line="320" w:lineRule="exact"/>
              <w:jc w:val="both"/>
              <w:rPr>
                <w:rFonts w:ascii="標楷體" w:eastAsia="標楷體" w:hAnsi="標楷體"/>
                <w:szCs w:val="24"/>
              </w:rPr>
            </w:pPr>
          </w:p>
        </w:tc>
      </w:tr>
      <w:tr w:rsidR="006B2724" w:rsidRPr="006B2724" w:rsidTr="00271B51">
        <w:trPr>
          <w:jc w:val="center"/>
        </w:trPr>
        <w:tc>
          <w:tcPr>
            <w:tcW w:w="4427" w:type="dxa"/>
          </w:tcPr>
          <w:p w:rsidR="006B2724" w:rsidRPr="006B2724" w:rsidRDefault="006B2724" w:rsidP="00271B51">
            <w:pPr>
              <w:pStyle w:val="0cm09505"/>
              <w:spacing w:line="320" w:lineRule="exact"/>
              <w:ind w:rightChars="8" w:right="19"/>
              <w:rPr>
                <w:color w:val="auto"/>
                <w:szCs w:val="24"/>
              </w:rPr>
            </w:pPr>
            <w:r w:rsidRPr="006B2724">
              <w:rPr>
                <w:color w:val="auto"/>
                <w:szCs w:val="24"/>
              </w:rPr>
              <w:t>第二條　本法所稱主管機關：</w:t>
            </w:r>
            <w:r w:rsidRPr="006B2724">
              <w:rPr>
                <w:rFonts w:hint="eastAsia"/>
                <w:color w:val="auto"/>
                <w:szCs w:val="24"/>
              </w:rPr>
              <w:t>在中央為行政院農業委員會；在直轄市為直轄市政府；在縣(市)為縣(市)政府</w:t>
            </w:r>
            <w:r w:rsidRPr="006B2724">
              <w:rPr>
                <w:color w:val="auto"/>
                <w:szCs w:val="24"/>
              </w:rPr>
              <w:t>。</w:t>
            </w:r>
          </w:p>
          <w:p w:rsidR="006B2724" w:rsidRPr="006B2724" w:rsidRDefault="006B2724" w:rsidP="00271B51">
            <w:pPr>
              <w:pStyle w:val="a5"/>
              <w:snapToGrid w:val="0"/>
              <w:spacing w:line="320" w:lineRule="exact"/>
              <w:ind w:left="254" w:rightChars="8" w:right="19" w:firstLine="504"/>
            </w:pPr>
            <w:r w:rsidRPr="006B2724">
              <w:rPr>
                <w:rFonts w:hint="eastAsia"/>
              </w:rPr>
              <w:t>本法所定事項，涉及各目的事業主管機關職掌者，由各該目的事業主管機關辦理</w:t>
            </w:r>
            <w:r w:rsidRPr="006B2724">
              <w:t>。</w:t>
            </w:r>
          </w:p>
        </w:tc>
        <w:tc>
          <w:tcPr>
            <w:tcW w:w="4424" w:type="dxa"/>
          </w:tcPr>
          <w:p w:rsidR="006B2724" w:rsidRPr="006B2724" w:rsidRDefault="006B2724" w:rsidP="00271B51">
            <w:pPr>
              <w:spacing w:line="320" w:lineRule="exact"/>
              <w:ind w:left="422" w:hangingChars="176" w:hanging="422"/>
              <w:jc w:val="both"/>
              <w:rPr>
                <w:rFonts w:ascii="標楷體" w:eastAsia="標楷體" w:hAnsi="標楷體" w:cs="Times New Roman"/>
                <w:szCs w:val="24"/>
              </w:rPr>
            </w:pPr>
            <w:r w:rsidRPr="006B2724">
              <w:rPr>
                <w:rFonts w:ascii="標楷體" w:eastAsia="標楷體" w:hAnsi="標楷體" w:cs="Times New Roman" w:hint="eastAsia"/>
                <w:szCs w:val="24"/>
              </w:rPr>
              <w:t>一、第一項明定本法之主管機關。</w:t>
            </w:r>
          </w:p>
          <w:p w:rsidR="006B2724" w:rsidRPr="006B2724" w:rsidRDefault="006B2724" w:rsidP="00271B51">
            <w:pPr>
              <w:spacing w:line="320" w:lineRule="exact"/>
              <w:ind w:left="458" w:hangingChars="191" w:hanging="458"/>
              <w:jc w:val="both"/>
              <w:rPr>
                <w:rFonts w:ascii="標楷體" w:eastAsia="標楷體" w:hAnsi="標楷體" w:cs="Times New Roman"/>
                <w:szCs w:val="24"/>
              </w:rPr>
            </w:pPr>
            <w:r w:rsidRPr="006B2724">
              <w:rPr>
                <w:rFonts w:ascii="標楷體" w:eastAsia="標楷體" w:hAnsi="標楷體" w:cs="Times New Roman" w:hint="eastAsia"/>
                <w:szCs w:val="24"/>
              </w:rPr>
              <w:t>二、</w:t>
            </w:r>
            <w:proofErr w:type="gramStart"/>
            <w:r w:rsidRPr="006B2724">
              <w:rPr>
                <w:rFonts w:ascii="標楷體" w:eastAsia="標楷體" w:hAnsi="標楷體" w:cs="Times New Roman" w:hint="eastAsia"/>
                <w:szCs w:val="24"/>
              </w:rPr>
              <w:t>考量食農教育</w:t>
            </w:r>
            <w:proofErr w:type="gramEnd"/>
            <w:r w:rsidRPr="006B2724">
              <w:rPr>
                <w:rFonts w:ascii="標楷體" w:eastAsia="標楷體" w:hAnsi="標楷體" w:cs="Times New Roman" w:hint="eastAsia"/>
                <w:szCs w:val="24"/>
              </w:rPr>
              <w:t>涉及眾多部會權責，如行政院農業委員會（食農教育、農產品安全與風險）、衛生福利部（營養及均衡飲食、食品安全與風險）、教育部（學校食農教育）、行政院環境保護署（廚餘再利用）、科技部（相關科技研究）、經濟部等，</w:t>
            </w:r>
            <w:proofErr w:type="gramStart"/>
            <w:r w:rsidRPr="006B2724">
              <w:rPr>
                <w:rFonts w:ascii="標楷體" w:eastAsia="標楷體" w:hAnsi="標楷體" w:cs="Times New Roman" w:hint="eastAsia"/>
                <w:szCs w:val="24"/>
              </w:rPr>
              <w:t>爰</w:t>
            </w:r>
            <w:proofErr w:type="gramEnd"/>
            <w:r w:rsidRPr="006B2724">
              <w:rPr>
                <w:rFonts w:ascii="標楷體" w:eastAsia="標楷體" w:hAnsi="標楷體" w:cs="Times New Roman" w:hint="eastAsia"/>
                <w:szCs w:val="24"/>
              </w:rPr>
              <w:t>於第二項規定</w:t>
            </w:r>
            <w:proofErr w:type="gramStart"/>
            <w:r w:rsidRPr="006B2724">
              <w:rPr>
                <w:rFonts w:ascii="標楷體" w:eastAsia="標楷體" w:hAnsi="標楷體" w:cs="Times New Roman" w:hint="eastAsia"/>
                <w:szCs w:val="24"/>
              </w:rPr>
              <w:t>推動食農教育</w:t>
            </w:r>
            <w:proofErr w:type="gramEnd"/>
            <w:r w:rsidRPr="006B2724">
              <w:rPr>
                <w:rFonts w:ascii="標楷體" w:eastAsia="標楷體" w:hAnsi="標楷體" w:cs="Times New Roman" w:hint="eastAsia"/>
                <w:szCs w:val="24"/>
              </w:rPr>
              <w:t>涉及其他部會權責時，應由相關部會統籌規劃、協調及辦理。</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0" w:right="0"/>
              <w:rPr>
                <w:rFonts w:ascii="Times New Roman" w:hAnsi="Times New Roman" w:cs="Times New Roman"/>
                <w:color w:val="auto"/>
                <w:szCs w:val="24"/>
              </w:rPr>
            </w:pPr>
            <w:r w:rsidRPr="006B2724">
              <w:rPr>
                <w:rFonts w:ascii="Times New Roman" w:hAnsi="Times New Roman" w:cs="Times New Roman"/>
                <w:color w:val="auto"/>
                <w:szCs w:val="24"/>
              </w:rPr>
              <w:t xml:space="preserve">第三條　</w:t>
            </w:r>
            <w:proofErr w:type="gramStart"/>
            <w:r w:rsidRPr="006B2724">
              <w:rPr>
                <w:rFonts w:ascii="Times New Roman" w:hAnsi="Times New Roman" w:cs="Times New Roman"/>
                <w:color w:val="auto"/>
                <w:szCs w:val="24"/>
              </w:rPr>
              <w:t>本法用詞</w:t>
            </w:r>
            <w:proofErr w:type="gramEnd"/>
            <w:r w:rsidRPr="006B2724">
              <w:rPr>
                <w:rFonts w:ascii="Times New Roman" w:hAnsi="Times New Roman" w:cs="Times New Roman"/>
                <w:color w:val="auto"/>
                <w:szCs w:val="24"/>
              </w:rPr>
              <w:t>定義如下：</w:t>
            </w:r>
          </w:p>
          <w:p w:rsidR="006B2724" w:rsidRPr="006B2724" w:rsidRDefault="006B2724" w:rsidP="00DA7675">
            <w:pPr>
              <w:spacing w:line="320" w:lineRule="exact"/>
              <w:ind w:leftChars="150" w:left="833" w:rightChars="50" w:right="120" w:hangingChars="197" w:hanging="473"/>
              <w:jc w:val="both"/>
              <w:rPr>
                <w:rFonts w:ascii="標楷體" w:eastAsia="標楷體" w:hAnsi="標楷體"/>
                <w:strike/>
                <w:szCs w:val="24"/>
              </w:rPr>
            </w:pPr>
            <w:r w:rsidRPr="006B2724">
              <w:rPr>
                <w:rFonts w:ascii="標楷體" w:eastAsia="標楷體" w:hAnsi="標楷體"/>
                <w:szCs w:val="24"/>
              </w:rPr>
              <w:t>一、</w:t>
            </w:r>
            <w:proofErr w:type="gramStart"/>
            <w:r w:rsidRPr="006B2724">
              <w:rPr>
                <w:rFonts w:ascii="標楷體" w:eastAsia="標楷體" w:hAnsi="標楷體"/>
                <w:szCs w:val="24"/>
              </w:rPr>
              <w:t>食農教育</w:t>
            </w:r>
            <w:proofErr w:type="gramEnd"/>
            <w:r w:rsidRPr="006B2724">
              <w:rPr>
                <w:rFonts w:ascii="標楷體" w:eastAsia="標楷體" w:hAnsi="標楷體"/>
                <w:szCs w:val="24"/>
              </w:rPr>
              <w:t>：</w:t>
            </w:r>
            <w:r w:rsidRPr="006B2724">
              <w:rPr>
                <w:rFonts w:ascii="標楷體" w:eastAsia="標楷體" w:hAnsi="標楷體" w:hint="eastAsia"/>
                <w:szCs w:val="24"/>
              </w:rPr>
              <w:t>指運用教育方法，培育國民瞭解</w:t>
            </w:r>
            <w:r w:rsidRPr="006B2724">
              <w:rPr>
                <w:rFonts w:ascii="標楷體" w:eastAsia="標楷體" w:hAnsi="標楷體"/>
                <w:szCs w:val="24"/>
              </w:rPr>
              <w:t>國民基本農業生產、農產加工、友善環境、食物選擇、餐飲製備知能及實踐，增進飲食與農業連結，</w:t>
            </w:r>
            <w:r w:rsidRPr="006B2724">
              <w:rPr>
                <w:rFonts w:ascii="標楷體" w:eastAsia="標楷體" w:hAnsi="標楷體" w:hint="eastAsia"/>
                <w:szCs w:val="24"/>
              </w:rPr>
              <w:t>促使國民重視自身健康、農業永續發展，採取行動，以達永續發展之公民教育過程。</w:t>
            </w:r>
          </w:p>
          <w:p w:rsidR="006B2724" w:rsidRPr="006B2724" w:rsidRDefault="006B2724" w:rsidP="00271B51">
            <w:pPr>
              <w:spacing w:line="320" w:lineRule="exact"/>
              <w:ind w:leftChars="150" w:left="833" w:rightChars="50" w:right="120" w:hangingChars="197" w:hanging="473"/>
              <w:rPr>
                <w:rFonts w:ascii="標楷體" w:eastAsia="標楷體" w:hAnsi="標楷體"/>
                <w:szCs w:val="24"/>
              </w:rPr>
            </w:pPr>
            <w:r w:rsidRPr="006B2724">
              <w:rPr>
                <w:rFonts w:ascii="標楷體" w:eastAsia="標楷體" w:hAnsi="標楷體"/>
                <w:szCs w:val="24"/>
              </w:rPr>
              <w:t>二、地產地消：指當地生產農產品於該地區消費。</w:t>
            </w:r>
          </w:p>
          <w:p w:rsidR="006B2724" w:rsidRPr="006B2724" w:rsidRDefault="006B2724" w:rsidP="00FB4D69">
            <w:pPr>
              <w:spacing w:line="320" w:lineRule="exact"/>
              <w:ind w:leftChars="150" w:left="833" w:rightChars="50" w:right="120" w:hangingChars="197" w:hanging="473"/>
              <w:jc w:val="both"/>
              <w:rPr>
                <w:rFonts w:ascii="標楷體" w:eastAsia="標楷體" w:hAnsi="標楷體"/>
                <w:szCs w:val="24"/>
              </w:rPr>
            </w:pPr>
            <w:r w:rsidRPr="006B2724">
              <w:rPr>
                <w:rFonts w:ascii="標楷體" w:eastAsia="標楷體" w:hAnsi="標楷體"/>
                <w:szCs w:val="24"/>
              </w:rPr>
              <w:t>三、飲食文化：指各地區各族群對飲食方面的技術、習慣和儀式活動，包括食</w:t>
            </w:r>
            <w:r w:rsidRPr="006B2724">
              <w:rPr>
                <w:rFonts w:ascii="標楷體" w:eastAsia="標楷體" w:hAnsi="標楷體" w:hint="eastAsia"/>
                <w:szCs w:val="24"/>
              </w:rPr>
              <w:t>材</w:t>
            </w:r>
            <w:r w:rsidR="00DA7675">
              <w:rPr>
                <w:rFonts w:ascii="標楷體" w:eastAsia="標楷體" w:hAnsi="標楷體"/>
                <w:szCs w:val="24"/>
              </w:rPr>
              <w:t>的選擇、獲得、調理、處理、保存及</w:t>
            </w:r>
            <w:r w:rsidRPr="006B2724">
              <w:rPr>
                <w:rFonts w:ascii="標楷體" w:eastAsia="標楷體" w:hAnsi="標楷體"/>
                <w:szCs w:val="24"/>
              </w:rPr>
              <w:t>食物取用方式等。</w:t>
            </w:r>
          </w:p>
          <w:p w:rsidR="006B2724" w:rsidRPr="006B2724" w:rsidRDefault="006B2724" w:rsidP="00271B51">
            <w:pPr>
              <w:spacing w:line="320" w:lineRule="exact"/>
              <w:ind w:leftChars="150" w:left="833" w:rightChars="-7" w:right="-17" w:hangingChars="197" w:hanging="473"/>
              <w:jc w:val="both"/>
              <w:rPr>
                <w:rFonts w:ascii="Times New Roman" w:eastAsia="標楷體" w:hAnsi="Times New Roman" w:cs="Times New Roman"/>
                <w:szCs w:val="24"/>
              </w:rPr>
            </w:pPr>
            <w:r w:rsidRPr="006B2724">
              <w:rPr>
                <w:rFonts w:ascii="Times New Roman" w:eastAsia="標楷體" w:hAnsi="Times New Roman" w:cs="Times New Roman" w:hint="eastAsia"/>
                <w:szCs w:val="24"/>
              </w:rPr>
              <w:t>四、</w:t>
            </w:r>
            <w:proofErr w:type="gramStart"/>
            <w:r w:rsidRPr="006B2724">
              <w:rPr>
                <w:rFonts w:ascii="Times New Roman" w:eastAsia="標楷體" w:hAnsi="Times New Roman" w:cs="Times New Roman"/>
                <w:szCs w:val="24"/>
              </w:rPr>
              <w:t>食農素養</w:t>
            </w:r>
            <w:proofErr w:type="gramEnd"/>
            <w:r w:rsidRPr="006B2724">
              <w:rPr>
                <w:rFonts w:ascii="Times New Roman" w:eastAsia="標楷體" w:hAnsi="Times New Roman" w:cs="Times New Roman"/>
                <w:szCs w:val="24"/>
              </w:rPr>
              <w:t>：為使國</w:t>
            </w:r>
            <w:r w:rsidR="00FB4D69">
              <w:rPr>
                <w:rFonts w:ascii="Times New Roman" w:eastAsia="標楷體" w:hAnsi="Times New Roman" w:cs="Times New Roman"/>
                <w:szCs w:val="24"/>
              </w:rPr>
              <w:t>民在</w:t>
            </w:r>
            <w:proofErr w:type="gramStart"/>
            <w:r w:rsidR="00FB4D69">
              <w:rPr>
                <w:rFonts w:ascii="Times New Roman" w:eastAsia="標楷體" w:hAnsi="Times New Roman" w:cs="Times New Roman"/>
                <w:szCs w:val="24"/>
              </w:rPr>
              <w:t>充分食農相關</w:t>
            </w:r>
            <w:proofErr w:type="gramEnd"/>
            <w:r w:rsidR="00FB4D69">
              <w:rPr>
                <w:rFonts w:ascii="Times New Roman" w:eastAsia="標楷體" w:hAnsi="Times New Roman" w:cs="Times New Roman"/>
                <w:szCs w:val="24"/>
              </w:rPr>
              <w:t>知識與資訊的支持下，選擇合乎個人需求並有助農業及</w:t>
            </w:r>
            <w:r w:rsidRPr="006B2724">
              <w:rPr>
                <w:rFonts w:ascii="Times New Roman" w:eastAsia="標楷體" w:hAnsi="Times New Roman" w:cs="Times New Roman"/>
                <w:szCs w:val="24"/>
              </w:rPr>
              <w:t>食安環境永續發展之公民素養。</w:t>
            </w:r>
          </w:p>
          <w:p w:rsidR="006B2724" w:rsidRPr="006B2724" w:rsidRDefault="006B2724" w:rsidP="00271B51">
            <w:pPr>
              <w:spacing w:line="320" w:lineRule="exact"/>
              <w:ind w:leftChars="150" w:left="833" w:rightChars="-7" w:right="-17" w:hangingChars="197" w:hanging="473"/>
              <w:jc w:val="both"/>
              <w:rPr>
                <w:rFonts w:ascii="Times New Roman" w:eastAsia="標楷體" w:hAnsi="Times New Roman" w:cs="Times New Roman"/>
                <w:szCs w:val="24"/>
              </w:rPr>
            </w:pPr>
            <w:r w:rsidRPr="006B2724">
              <w:rPr>
                <w:rFonts w:ascii="Times New Roman" w:eastAsia="標楷體" w:hAnsi="Times New Roman" w:cs="Times New Roman"/>
                <w:szCs w:val="24"/>
              </w:rPr>
              <w:t>五、</w:t>
            </w:r>
            <w:proofErr w:type="gramStart"/>
            <w:r w:rsidRPr="006B2724">
              <w:rPr>
                <w:rFonts w:ascii="Times New Roman" w:eastAsia="標楷體" w:hAnsi="Times New Roman" w:cs="Times New Roman"/>
                <w:szCs w:val="24"/>
              </w:rPr>
              <w:t>系統性食農教育</w:t>
            </w:r>
            <w:proofErr w:type="gramEnd"/>
            <w:r w:rsidRPr="006B2724">
              <w:rPr>
                <w:rFonts w:ascii="Times New Roman" w:eastAsia="標楷體" w:hAnsi="Times New Roman" w:cs="Times New Roman"/>
                <w:szCs w:val="24"/>
              </w:rPr>
              <w:t>體系：為</w:t>
            </w:r>
            <w:proofErr w:type="gramStart"/>
            <w:r w:rsidRPr="006B2724">
              <w:rPr>
                <w:rFonts w:ascii="Times New Roman" w:eastAsia="標楷體" w:hAnsi="Times New Roman" w:cs="Times New Roman"/>
                <w:szCs w:val="24"/>
              </w:rPr>
              <w:t>推動食農教育</w:t>
            </w:r>
            <w:proofErr w:type="gramEnd"/>
            <w:r w:rsidRPr="006B2724">
              <w:rPr>
                <w:rFonts w:ascii="Times New Roman" w:eastAsia="標楷體" w:hAnsi="Times New Roman" w:cs="Times New Roman"/>
                <w:szCs w:val="24"/>
              </w:rPr>
              <w:t>至個人、家庭及社會，以</w:t>
            </w:r>
            <w:r w:rsidRPr="006B2724">
              <w:rPr>
                <w:rFonts w:ascii="Times New Roman" w:eastAsia="標楷體" w:hAnsi="Times New Roman" w:cs="Times New Roman"/>
                <w:szCs w:val="24"/>
              </w:rPr>
              <w:lastRenderedPageBreak/>
              <w:t>學校、社區、各類團體及政府各級機關</w:t>
            </w:r>
            <w:r w:rsidRPr="006B2724">
              <w:rPr>
                <w:rFonts w:ascii="Times New Roman" w:eastAsia="標楷體" w:hAnsi="Times New Roman" w:cs="Times New Roman"/>
                <w:szCs w:val="24"/>
              </w:rPr>
              <w:t>(</w:t>
            </w:r>
            <w:r w:rsidRPr="006B2724">
              <w:rPr>
                <w:rFonts w:ascii="Times New Roman" w:eastAsia="標楷體" w:hAnsi="Times New Roman" w:cs="Times New Roman"/>
                <w:szCs w:val="24"/>
              </w:rPr>
              <w:t>單位</w:t>
            </w:r>
            <w:r w:rsidRPr="006B2724">
              <w:rPr>
                <w:rFonts w:ascii="Times New Roman" w:eastAsia="標楷體" w:hAnsi="Times New Roman" w:cs="Times New Roman"/>
                <w:szCs w:val="24"/>
              </w:rPr>
              <w:t>)</w:t>
            </w:r>
            <w:r w:rsidRPr="006B2724">
              <w:rPr>
                <w:rFonts w:ascii="Times New Roman" w:eastAsia="標楷體" w:hAnsi="Times New Roman" w:cs="Times New Roman"/>
                <w:szCs w:val="24"/>
              </w:rPr>
              <w:t>等，共同</w:t>
            </w:r>
            <w:proofErr w:type="gramStart"/>
            <w:r w:rsidRPr="006B2724">
              <w:rPr>
                <w:rFonts w:ascii="Times New Roman" w:eastAsia="標楷體" w:hAnsi="Times New Roman" w:cs="Times New Roman"/>
                <w:szCs w:val="24"/>
              </w:rPr>
              <w:t>推動食農教育</w:t>
            </w:r>
            <w:proofErr w:type="gramEnd"/>
            <w:r w:rsidRPr="006B2724">
              <w:rPr>
                <w:rFonts w:ascii="Times New Roman" w:eastAsia="標楷體" w:hAnsi="Times New Roman" w:cs="Times New Roman"/>
                <w:szCs w:val="24"/>
              </w:rPr>
              <w:t>所擬具系統化之各項措施。</w:t>
            </w:r>
          </w:p>
          <w:p w:rsidR="006B2724" w:rsidRPr="006B2724" w:rsidRDefault="006B2724" w:rsidP="00271B51">
            <w:pPr>
              <w:spacing w:line="320" w:lineRule="exact"/>
              <w:ind w:leftChars="150" w:left="833" w:rightChars="-7" w:right="-17" w:hangingChars="197" w:hanging="473"/>
              <w:jc w:val="both"/>
              <w:rPr>
                <w:rFonts w:ascii="Times New Roman" w:eastAsia="標楷體" w:hAnsi="Times New Roman" w:cs="Times New Roman"/>
                <w:szCs w:val="24"/>
              </w:rPr>
            </w:pPr>
            <w:r w:rsidRPr="006B2724">
              <w:rPr>
                <w:rFonts w:ascii="Times New Roman" w:eastAsia="標楷體" w:hAnsi="Times New Roman" w:cs="Times New Roman"/>
                <w:szCs w:val="24"/>
              </w:rPr>
              <w:t>六、</w:t>
            </w:r>
            <w:proofErr w:type="gramStart"/>
            <w:r w:rsidRPr="006B2724">
              <w:rPr>
                <w:rFonts w:ascii="Times New Roman" w:eastAsia="標楷體" w:hAnsi="Times New Roman" w:cs="Times New Roman"/>
                <w:szCs w:val="24"/>
              </w:rPr>
              <w:t>食農教育</w:t>
            </w:r>
            <w:proofErr w:type="gramEnd"/>
            <w:r w:rsidRPr="006B2724">
              <w:rPr>
                <w:rFonts w:ascii="Times New Roman" w:eastAsia="標楷體" w:hAnsi="Times New Roman" w:cs="Times New Roman"/>
                <w:szCs w:val="24"/>
              </w:rPr>
              <w:t>專業人員：指</w:t>
            </w:r>
            <w:proofErr w:type="gramStart"/>
            <w:r w:rsidRPr="006B2724">
              <w:rPr>
                <w:rFonts w:ascii="Times New Roman" w:eastAsia="標楷體" w:hAnsi="Times New Roman" w:cs="Times New Roman"/>
                <w:szCs w:val="24"/>
              </w:rPr>
              <w:t>從事食農教育</w:t>
            </w:r>
            <w:proofErr w:type="gramEnd"/>
            <w:r w:rsidRPr="006B2724">
              <w:rPr>
                <w:rFonts w:ascii="Times New Roman" w:eastAsia="標楷體" w:hAnsi="Times New Roman" w:cs="Times New Roman"/>
                <w:szCs w:val="24"/>
              </w:rPr>
              <w:t>相關之</w:t>
            </w:r>
            <w:r w:rsidRPr="006B2724">
              <w:rPr>
                <w:rFonts w:eastAsia="標楷體" w:hint="eastAsia"/>
                <w:szCs w:val="24"/>
              </w:rPr>
              <w:t>教學</w:t>
            </w:r>
            <w:r w:rsidRPr="006B2724">
              <w:rPr>
                <w:rFonts w:ascii="新細明體" w:hAnsi="新細明體" w:hint="eastAsia"/>
                <w:szCs w:val="24"/>
              </w:rPr>
              <w:t>、</w:t>
            </w:r>
            <w:r w:rsidRPr="006B2724">
              <w:rPr>
                <w:rFonts w:eastAsia="標楷體" w:hint="eastAsia"/>
                <w:szCs w:val="24"/>
              </w:rPr>
              <w:t>推廣</w:t>
            </w:r>
            <w:r w:rsidRPr="006B2724">
              <w:rPr>
                <w:rFonts w:ascii="新細明體" w:hAnsi="新細明體" w:hint="eastAsia"/>
                <w:szCs w:val="24"/>
              </w:rPr>
              <w:t>、</w:t>
            </w:r>
            <w:r w:rsidRPr="006B2724">
              <w:rPr>
                <w:rFonts w:eastAsia="標楷體" w:hint="eastAsia"/>
                <w:szCs w:val="24"/>
              </w:rPr>
              <w:t>服務或諮詢</w:t>
            </w:r>
            <w:r w:rsidRPr="006B2724">
              <w:rPr>
                <w:rFonts w:ascii="Times New Roman" w:eastAsia="標楷體" w:hAnsi="Times New Roman" w:cs="Times New Roman"/>
                <w:szCs w:val="24"/>
              </w:rPr>
              <w:t>之人員。</w:t>
            </w:r>
          </w:p>
        </w:tc>
        <w:tc>
          <w:tcPr>
            <w:tcW w:w="4424" w:type="dxa"/>
          </w:tcPr>
          <w:p w:rsidR="006B2724" w:rsidRPr="006B2724" w:rsidRDefault="00DA7675" w:rsidP="00271B51">
            <w:pPr>
              <w:spacing w:line="320" w:lineRule="exact"/>
              <w:ind w:left="422" w:hangingChars="176" w:hanging="422"/>
              <w:jc w:val="both"/>
              <w:rPr>
                <w:rFonts w:ascii="標楷體" w:eastAsia="標楷體" w:hAnsi="標楷體" w:cs="Times New Roman"/>
                <w:szCs w:val="24"/>
              </w:rPr>
            </w:pPr>
            <w:r>
              <w:rPr>
                <w:rFonts w:ascii="標楷體" w:eastAsia="標楷體" w:hAnsi="標楷體" w:cs="Times New Roman" w:hint="eastAsia"/>
                <w:szCs w:val="24"/>
              </w:rPr>
              <w:lastRenderedPageBreak/>
              <w:t>一、</w:t>
            </w:r>
            <w:proofErr w:type="gramStart"/>
            <w:r w:rsidR="006B2724" w:rsidRPr="006B2724">
              <w:rPr>
                <w:rFonts w:ascii="標楷體" w:eastAsia="標楷體" w:hAnsi="標楷體" w:cs="Times New Roman" w:hint="eastAsia"/>
                <w:szCs w:val="24"/>
              </w:rPr>
              <w:t>本法用詞</w:t>
            </w:r>
            <w:proofErr w:type="gramEnd"/>
            <w:r w:rsidR="006B2724" w:rsidRPr="006B2724">
              <w:rPr>
                <w:rFonts w:ascii="標楷體" w:eastAsia="標楷體" w:hAnsi="標楷體" w:cs="Times New Roman" w:hint="eastAsia"/>
                <w:szCs w:val="24"/>
              </w:rPr>
              <w:t>定義。</w:t>
            </w:r>
          </w:p>
          <w:p w:rsidR="006B2724" w:rsidRPr="006B2724" w:rsidRDefault="006B2724" w:rsidP="00271B51">
            <w:pPr>
              <w:spacing w:line="320" w:lineRule="exact"/>
              <w:ind w:left="422" w:hangingChars="176" w:hanging="422"/>
              <w:jc w:val="both"/>
              <w:rPr>
                <w:rFonts w:ascii="標楷體" w:eastAsia="標楷體" w:hAnsi="標楷體" w:cs="Times New Roman"/>
                <w:szCs w:val="24"/>
              </w:rPr>
            </w:pPr>
            <w:r w:rsidRPr="006B2724">
              <w:rPr>
                <w:rFonts w:ascii="標楷體" w:eastAsia="標楷體" w:hAnsi="標楷體" w:cs="Times New Roman" w:hint="eastAsia"/>
                <w:szCs w:val="24"/>
              </w:rPr>
              <w:t>二、第二款所指地區之範圍依農產品性質，可為生產地區，或該生產鄉鎮、縣(市)、直轄市或全國為範圍。</w:t>
            </w:r>
          </w:p>
          <w:p w:rsidR="006B2724" w:rsidRPr="006B2724" w:rsidRDefault="006B2724" w:rsidP="00271B51">
            <w:pPr>
              <w:spacing w:line="320" w:lineRule="exact"/>
              <w:ind w:left="422" w:hangingChars="176" w:hanging="422"/>
              <w:jc w:val="both"/>
              <w:rPr>
                <w:rFonts w:ascii="標楷體" w:eastAsia="標楷體" w:hAnsi="標楷體"/>
                <w:szCs w:val="24"/>
              </w:rPr>
            </w:pPr>
            <w:r w:rsidRPr="006B2724">
              <w:rPr>
                <w:rFonts w:ascii="標楷體" w:eastAsia="標楷體" w:hAnsi="標楷體" w:cs="Times New Roman" w:hint="eastAsia"/>
                <w:szCs w:val="24"/>
              </w:rPr>
              <w:t>三、第三款所指食物取用的方式包含習慣或儀式，如：取食工具、食物擺設及進食禮儀等，隨人類文化進展衍生的技術、習慣儀式規範和美感要求等，使飲食具有文化的意義與價值。</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0" w:right="0"/>
              <w:rPr>
                <w:rFonts w:ascii="Times New Roman" w:hAnsi="Times New Roman" w:cs="Times New Roman"/>
                <w:color w:val="auto"/>
                <w:szCs w:val="24"/>
              </w:rPr>
            </w:pPr>
            <w:r w:rsidRPr="006B2724">
              <w:rPr>
                <w:rFonts w:ascii="Times New Roman" w:hAnsi="Times New Roman" w:cs="Times New Roman"/>
                <w:color w:val="auto"/>
                <w:szCs w:val="24"/>
              </w:rPr>
              <w:lastRenderedPageBreak/>
              <w:t>第四條　本法推動方向如下：</w:t>
            </w:r>
          </w:p>
          <w:p w:rsidR="006B2724" w:rsidRPr="006B2724" w:rsidRDefault="006B2724" w:rsidP="00FB4D69">
            <w:pPr>
              <w:spacing w:line="320" w:lineRule="exact"/>
              <w:ind w:leftChars="150" w:left="833" w:rightChars="50" w:right="120" w:hangingChars="197" w:hanging="473"/>
              <w:jc w:val="both"/>
              <w:rPr>
                <w:rFonts w:ascii="標楷體" w:eastAsia="標楷體" w:hAnsi="標楷體"/>
                <w:szCs w:val="24"/>
              </w:rPr>
            </w:pPr>
            <w:r w:rsidRPr="006B2724">
              <w:rPr>
                <w:rFonts w:ascii="Times New Roman" w:eastAsia="標楷體" w:hAnsi="Times New Roman" w:cs="Times New Roman"/>
                <w:szCs w:val="24"/>
              </w:rPr>
              <w:t>一、</w:t>
            </w:r>
            <w:r w:rsidRPr="006B2724">
              <w:rPr>
                <w:rFonts w:ascii="標楷體" w:eastAsia="標楷體" w:hAnsi="標楷體"/>
                <w:szCs w:val="24"/>
              </w:rPr>
              <w:t>發展</w:t>
            </w:r>
            <w:proofErr w:type="gramStart"/>
            <w:r w:rsidRPr="006B2724">
              <w:rPr>
                <w:rFonts w:ascii="標楷體" w:eastAsia="標楷體" w:hAnsi="標楷體"/>
                <w:szCs w:val="24"/>
              </w:rPr>
              <w:t>系統性食農教育</w:t>
            </w:r>
            <w:proofErr w:type="gramEnd"/>
            <w:r w:rsidRPr="006B2724">
              <w:rPr>
                <w:rFonts w:ascii="標楷體" w:eastAsia="標楷體" w:hAnsi="標楷體"/>
                <w:szCs w:val="24"/>
              </w:rPr>
              <w:t>體系，推動全民食農教育運動，強化國民對於我國農業及農產品的認同、信賴及支持。</w:t>
            </w:r>
          </w:p>
          <w:p w:rsidR="006B2724" w:rsidRPr="006B2724" w:rsidRDefault="006B2724" w:rsidP="00FB4D69">
            <w:pPr>
              <w:spacing w:line="320" w:lineRule="exact"/>
              <w:ind w:leftChars="150" w:left="833" w:rightChars="50" w:right="120" w:hangingChars="197" w:hanging="473"/>
              <w:jc w:val="both"/>
              <w:rPr>
                <w:rFonts w:ascii="標楷體" w:eastAsia="標楷體" w:hAnsi="標楷體"/>
                <w:szCs w:val="24"/>
              </w:rPr>
            </w:pPr>
            <w:r w:rsidRPr="006B2724">
              <w:rPr>
                <w:rFonts w:ascii="標楷體" w:eastAsia="標楷體" w:hAnsi="標楷體" w:hint="eastAsia"/>
                <w:szCs w:val="24"/>
              </w:rPr>
              <w:t>二、培養國民食農素養，建立正確飲食消費觀念及習慣，</w:t>
            </w:r>
            <w:r w:rsidRPr="006B2724">
              <w:rPr>
                <w:rFonts w:ascii="標楷體" w:eastAsia="標楷體" w:hAnsi="標楷體"/>
                <w:szCs w:val="24"/>
              </w:rPr>
              <w:t>落實健康飲食生活，減少食物浪費，增進國民健康。</w:t>
            </w:r>
          </w:p>
          <w:p w:rsidR="006B2724" w:rsidRPr="006B2724" w:rsidRDefault="006B2724" w:rsidP="00FB4D69">
            <w:pPr>
              <w:spacing w:line="320" w:lineRule="exact"/>
              <w:ind w:leftChars="150" w:left="833" w:rightChars="50" w:right="120" w:hangingChars="197" w:hanging="473"/>
              <w:jc w:val="both"/>
              <w:rPr>
                <w:rFonts w:ascii="標楷體" w:eastAsia="標楷體" w:hAnsi="標楷體"/>
                <w:szCs w:val="24"/>
              </w:rPr>
            </w:pPr>
            <w:r w:rsidRPr="006B2724">
              <w:rPr>
                <w:rFonts w:ascii="標楷體" w:eastAsia="標楷體" w:hAnsi="標楷體"/>
                <w:szCs w:val="24"/>
              </w:rPr>
              <w:t>三、鼓勵國民參與農林漁牧業生產至飲食消費過程之各種教育活動</w:t>
            </w:r>
            <w:r w:rsidR="00DA7675">
              <w:rPr>
                <w:rFonts w:ascii="標楷體" w:eastAsia="標楷體" w:hAnsi="標楷體"/>
                <w:szCs w:val="24"/>
              </w:rPr>
              <w:t>，瞭解農業生產方法、農業科學、農業技術、農業知識、農具製作工法與操作技術、農業生態環境及</w:t>
            </w:r>
            <w:r w:rsidRPr="006B2724">
              <w:rPr>
                <w:rFonts w:ascii="標楷體" w:eastAsia="標楷體" w:hAnsi="標楷體"/>
                <w:szCs w:val="24"/>
              </w:rPr>
              <w:t>研發等農法基本知識。</w:t>
            </w:r>
          </w:p>
          <w:p w:rsidR="006B2724" w:rsidRPr="006B2724" w:rsidRDefault="006B2724" w:rsidP="00FB4D69">
            <w:pPr>
              <w:spacing w:line="320" w:lineRule="exact"/>
              <w:ind w:leftChars="150" w:left="833" w:rightChars="50" w:right="120" w:hangingChars="197" w:hanging="473"/>
              <w:jc w:val="both"/>
              <w:rPr>
                <w:rFonts w:ascii="標楷體" w:eastAsia="標楷體" w:hAnsi="標楷體"/>
                <w:szCs w:val="24"/>
              </w:rPr>
            </w:pPr>
            <w:r w:rsidRPr="006B2724">
              <w:rPr>
                <w:rFonts w:ascii="標楷體" w:eastAsia="標楷體" w:hAnsi="標楷體"/>
                <w:szCs w:val="24"/>
              </w:rPr>
              <w:t>四、鼓勵在地飲食文化傳承與創新，創造生產者與消費者交流環境，促使國人理解農村特色及農業文化、維護農村永續發展，實踐國產農產品消費及健康飲食生活。</w:t>
            </w:r>
          </w:p>
          <w:p w:rsidR="006B2724" w:rsidRPr="006B2724" w:rsidRDefault="006B2724" w:rsidP="00271B51">
            <w:pPr>
              <w:spacing w:line="320" w:lineRule="exact"/>
              <w:ind w:leftChars="150" w:left="833" w:rightChars="50" w:right="120" w:hangingChars="197" w:hanging="473"/>
              <w:rPr>
                <w:rFonts w:ascii="標楷體" w:eastAsia="標楷體" w:hAnsi="標楷體" w:cs="Times New Roman"/>
              </w:rPr>
            </w:pPr>
            <w:r w:rsidRPr="006B2724">
              <w:rPr>
                <w:rFonts w:ascii="Times New Roman" w:eastAsia="標楷體" w:hAnsi="Times New Roman" w:cs="Times New Roman"/>
                <w:szCs w:val="24"/>
              </w:rPr>
              <w:t>五、推動地產地消，結合農產品、農產加工品之生產、加工與交換等過程，有益於在地生產、在地消費、整體經濟發展及促進就業，強化農產品生產安全的管理，確保食品安全、提升糧食自給率，</w:t>
            </w:r>
            <w:r w:rsidRPr="006B2724">
              <w:rPr>
                <w:rFonts w:eastAsia="標楷體" w:hint="eastAsia"/>
              </w:rPr>
              <w:t>致力於國民穩定取得糧食</w:t>
            </w:r>
            <w:r w:rsidRPr="006B2724">
              <w:rPr>
                <w:rFonts w:ascii="微軟正黑體" w:eastAsia="微軟正黑體" w:hAnsi="微軟正黑體" w:hint="eastAsia"/>
              </w:rPr>
              <w:t>，</w:t>
            </w:r>
            <w:r w:rsidRPr="006B2724">
              <w:rPr>
                <w:rFonts w:ascii="Times New Roman" w:eastAsia="標楷體" w:hAnsi="Times New Roman" w:cs="Times New Roman"/>
                <w:szCs w:val="24"/>
              </w:rPr>
              <w:t>增加農村就業機會，促進農業永續發展。</w:t>
            </w:r>
          </w:p>
        </w:tc>
        <w:tc>
          <w:tcPr>
            <w:tcW w:w="4424" w:type="dxa"/>
          </w:tcPr>
          <w:p w:rsidR="006B2724" w:rsidRPr="006B2724" w:rsidRDefault="006B2724" w:rsidP="00271B51">
            <w:pPr>
              <w:pStyle w:val="0cm09505"/>
              <w:spacing w:line="320" w:lineRule="exact"/>
              <w:rPr>
                <w:color w:val="auto"/>
                <w:szCs w:val="24"/>
              </w:rPr>
            </w:pPr>
            <w:r w:rsidRPr="006B2724">
              <w:rPr>
                <w:rFonts w:hint="eastAsia"/>
                <w:color w:val="auto"/>
                <w:szCs w:val="24"/>
              </w:rPr>
              <w:t>本法之推動方向。</w:t>
            </w:r>
          </w:p>
        </w:tc>
      </w:tr>
      <w:tr w:rsidR="006B2724" w:rsidRPr="006B2724" w:rsidTr="00271B51">
        <w:trPr>
          <w:jc w:val="center"/>
        </w:trPr>
        <w:tc>
          <w:tcPr>
            <w:tcW w:w="4427" w:type="dxa"/>
          </w:tcPr>
          <w:p w:rsidR="006B2724" w:rsidRPr="006B2724" w:rsidRDefault="00DA7675" w:rsidP="00271B51">
            <w:pPr>
              <w:pStyle w:val="0cm09505"/>
              <w:spacing w:line="320" w:lineRule="exact"/>
              <w:rPr>
                <w:color w:val="auto"/>
              </w:rPr>
            </w:pPr>
            <w:r>
              <w:rPr>
                <w:rFonts w:ascii="Times New Roman" w:hAnsi="Times New Roman" w:cs="Times New Roman"/>
                <w:color w:val="auto"/>
                <w:szCs w:val="24"/>
              </w:rPr>
              <w:t>第五條　中央主管機關應考量國家發展方向與</w:t>
            </w:r>
            <w:r w:rsidR="006B2724" w:rsidRPr="006B2724">
              <w:rPr>
                <w:rFonts w:ascii="Times New Roman" w:hAnsi="Times New Roman" w:cs="Times New Roman"/>
                <w:color w:val="auto"/>
                <w:szCs w:val="24"/>
              </w:rPr>
              <w:t>社會需求，依前條所定推動方向，</w:t>
            </w:r>
            <w:r w:rsidR="006B2724" w:rsidRPr="006B2724">
              <w:rPr>
                <w:rFonts w:hint="eastAsia"/>
                <w:color w:val="auto"/>
              </w:rPr>
              <w:t>每四年</w:t>
            </w:r>
            <w:proofErr w:type="gramStart"/>
            <w:r>
              <w:rPr>
                <w:rFonts w:ascii="Times New Roman" w:hAnsi="Times New Roman" w:cs="Times New Roman"/>
                <w:color w:val="auto"/>
                <w:szCs w:val="24"/>
              </w:rPr>
              <w:t>制定食農教育</w:t>
            </w:r>
            <w:proofErr w:type="gramEnd"/>
            <w:r>
              <w:rPr>
                <w:rFonts w:ascii="Times New Roman" w:hAnsi="Times New Roman" w:cs="Times New Roman"/>
                <w:color w:val="auto"/>
                <w:szCs w:val="24"/>
              </w:rPr>
              <w:t>政策及</w:t>
            </w:r>
            <w:r w:rsidR="006B2724" w:rsidRPr="006B2724">
              <w:rPr>
                <w:rFonts w:ascii="Times New Roman" w:hAnsi="Times New Roman" w:cs="Times New Roman"/>
                <w:color w:val="auto"/>
                <w:szCs w:val="24"/>
              </w:rPr>
              <w:t>計畫，訂定各項政策之具體執行</w:t>
            </w:r>
            <w:r w:rsidR="006B2724" w:rsidRPr="006B2724">
              <w:rPr>
                <w:rFonts w:hint="eastAsia"/>
                <w:color w:val="auto"/>
              </w:rPr>
              <w:t>指標，通盤檢討一次，</w:t>
            </w:r>
            <w:r w:rsidR="006B2724" w:rsidRPr="006B2724">
              <w:rPr>
                <w:rFonts w:hint="eastAsia"/>
                <w:color w:val="auto"/>
                <w:szCs w:val="24"/>
              </w:rPr>
              <w:t>並掌理下列事項：</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一、</w:t>
            </w:r>
            <w:proofErr w:type="gramStart"/>
            <w:r w:rsidRPr="006B2724">
              <w:rPr>
                <w:rFonts w:ascii="Times New Roman" w:eastAsia="標楷體" w:hAnsi="Times New Roman" w:cs="Times New Roman"/>
              </w:rPr>
              <w:t>食農教育</w:t>
            </w:r>
            <w:proofErr w:type="gramEnd"/>
            <w:r w:rsidRPr="006B2724">
              <w:rPr>
                <w:rFonts w:ascii="Times New Roman" w:eastAsia="標楷體" w:hAnsi="Times New Roman" w:cs="Times New Roman"/>
              </w:rPr>
              <w:t>政策、法規之擬訂及督導。</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二、</w:t>
            </w:r>
            <w:proofErr w:type="gramStart"/>
            <w:r w:rsidRPr="006B2724">
              <w:rPr>
                <w:rFonts w:ascii="Times New Roman" w:eastAsia="標楷體" w:hAnsi="Times New Roman" w:cs="Times New Roman"/>
              </w:rPr>
              <w:t>食農教育</w:t>
            </w:r>
            <w:proofErr w:type="gramEnd"/>
            <w:r w:rsidRPr="006B2724">
              <w:rPr>
                <w:rFonts w:ascii="Times New Roman" w:eastAsia="標楷體" w:hAnsi="Times New Roman" w:cs="Times New Roman"/>
              </w:rPr>
              <w:t>工作之研究及推展。</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lastRenderedPageBreak/>
              <w:t>三、</w:t>
            </w:r>
            <w:proofErr w:type="gramStart"/>
            <w:r w:rsidRPr="006B2724">
              <w:rPr>
                <w:rFonts w:ascii="Times New Roman" w:eastAsia="標楷體" w:hAnsi="Times New Roman" w:cs="Times New Roman"/>
              </w:rPr>
              <w:t>全國性食農教育</w:t>
            </w:r>
            <w:proofErr w:type="gramEnd"/>
            <w:r w:rsidRPr="006B2724">
              <w:rPr>
                <w:rFonts w:ascii="Times New Roman" w:eastAsia="標楷體" w:hAnsi="Times New Roman" w:cs="Times New Roman"/>
              </w:rPr>
              <w:t>工作之策劃及督導。</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四、</w:t>
            </w:r>
            <w:proofErr w:type="gramStart"/>
            <w:r w:rsidRPr="006B2724">
              <w:rPr>
                <w:rFonts w:ascii="Times New Roman" w:eastAsia="標楷體" w:hAnsi="Times New Roman" w:cs="Times New Roman"/>
              </w:rPr>
              <w:t>全國性食農教育</w:t>
            </w:r>
            <w:proofErr w:type="gramEnd"/>
            <w:r w:rsidRPr="006B2724">
              <w:rPr>
                <w:rFonts w:ascii="Times New Roman" w:eastAsia="標楷體" w:hAnsi="Times New Roman" w:cs="Times New Roman"/>
              </w:rPr>
              <w:t>工作之獎助及評鑑。</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五、</w:t>
            </w:r>
            <w:proofErr w:type="gramStart"/>
            <w:r w:rsidRPr="006B2724">
              <w:rPr>
                <w:rFonts w:ascii="Times New Roman" w:eastAsia="標楷體" w:hAnsi="Times New Roman" w:cs="Times New Roman"/>
              </w:rPr>
              <w:t>食農教育</w:t>
            </w:r>
            <w:proofErr w:type="gramEnd"/>
            <w:r w:rsidRPr="006B2724">
              <w:rPr>
                <w:rFonts w:ascii="Times New Roman" w:eastAsia="標楷體" w:hAnsi="Times New Roman" w:cs="Times New Roman"/>
              </w:rPr>
              <w:t>專業人員之培訓及在職訓練。</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六、</w:t>
            </w:r>
            <w:proofErr w:type="gramStart"/>
            <w:r w:rsidRPr="006B2724">
              <w:rPr>
                <w:rFonts w:ascii="Times New Roman" w:eastAsia="標楷體" w:hAnsi="Times New Roman" w:cs="Times New Roman"/>
              </w:rPr>
              <w:t>國際食農教育</w:t>
            </w:r>
            <w:proofErr w:type="gramEnd"/>
            <w:r w:rsidRPr="006B2724">
              <w:rPr>
                <w:rFonts w:ascii="Times New Roman" w:eastAsia="標楷體" w:hAnsi="Times New Roman" w:cs="Times New Roman"/>
              </w:rPr>
              <w:t>業務之聯繫、交流及合作事項。</w:t>
            </w:r>
          </w:p>
          <w:p w:rsidR="006B2724" w:rsidRPr="006B2724" w:rsidRDefault="006B2724" w:rsidP="00271B51">
            <w:pPr>
              <w:pStyle w:val="a4"/>
              <w:spacing w:line="360" w:lineRule="exact"/>
              <w:ind w:leftChars="95" w:left="718" w:rightChars="-4" w:right="-10" w:hangingChars="204" w:hanging="490"/>
              <w:jc w:val="both"/>
              <w:rPr>
                <w:rFonts w:ascii="Times New Roman" w:eastAsia="標楷體" w:hAnsi="Times New Roman" w:cs="Times New Roman"/>
              </w:rPr>
            </w:pPr>
            <w:r w:rsidRPr="006B2724">
              <w:rPr>
                <w:rFonts w:ascii="Times New Roman" w:eastAsia="標楷體" w:hAnsi="Times New Roman" w:cs="Times New Roman"/>
              </w:rPr>
              <w:t>七、其他</w:t>
            </w:r>
            <w:proofErr w:type="gramStart"/>
            <w:r w:rsidRPr="006B2724">
              <w:rPr>
                <w:rFonts w:ascii="Times New Roman" w:eastAsia="標楷體" w:hAnsi="Times New Roman" w:cs="Times New Roman"/>
              </w:rPr>
              <w:t>全國性食農教育</w:t>
            </w:r>
            <w:proofErr w:type="gramEnd"/>
            <w:r w:rsidRPr="006B2724">
              <w:rPr>
                <w:rFonts w:ascii="Times New Roman" w:eastAsia="標楷體" w:hAnsi="Times New Roman" w:cs="Times New Roman"/>
              </w:rPr>
              <w:t>推展有關之事項。</w:t>
            </w:r>
          </w:p>
          <w:p w:rsidR="006B2724" w:rsidRPr="006B2724" w:rsidRDefault="006B2724" w:rsidP="00271B51">
            <w:pPr>
              <w:pStyle w:val="a5"/>
              <w:snapToGrid w:val="0"/>
              <w:spacing w:line="320" w:lineRule="exact"/>
              <w:ind w:left="254" w:right="120" w:firstLine="504"/>
            </w:pPr>
            <w:r w:rsidRPr="006B2724">
              <w:t>前項第四</w:t>
            </w:r>
            <w:proofErr w:type="gramStart"/>
            <w:r w:rsidRPr="006B2724">
              <w:t>款食農</w:t>
            </w:r>
            <w:proofErr w:type="gramEnd"/>
            <w:r w:rsidRPr="006B2724">
              <w:t>教育工作獎助及評鑑之對象、條件、適用範圍、審查程序、審查基準及其他相關事項之辦法，由中央主管機關定之。</w:t>
            </w:r>
          </w:p>
          <w:p w:rsidR="006B2724" w:rsidRPr="006B2724" w:rsidRDefault="006B2724" w:rsidP="00271B51">
            <w:pPr>
              <w:pStyle w:val="a5"/>
              <w:snapToGrid w:val="0"/>
              <w:spacing w:line="320" w:lineRule="exact"/>
              <w:ind w:left="254" w:right="120" w:firstLine="504"/>
            </w:pPr>
            <w:r w:rsidRPr="006B2724">
              <w:t>第一項第五</w:t>
            </w:r>
            <w:proofErr w:type="gramStart"/>
            <w:r w:rsidRPr="006B2724">
              <w:t>款食農</w:t>
            </w:r>
            <w:proofErr w:type="gramEnd"/>
            <w:r w:rsidRPr="006B2724">
              <w:t>教育專業人員之資格、</w:t>
            </w:r>
            <w:proofErr w:type="gramStart"/>
            <w:r w:rsidRPr="006B2724">
              <w:t>遴</w:t>
            </w:r>
            <w:proofErr w:type="gramEnd"/>
            <w:r w:rsidRPr="006B2724">
              <w:t>聘、培訓、在職訓練及其他相關事項之辦法，由中央主管機關定之。</w:t>
            </w:r>
          </w:p>
        </w:tc>
        <w:tc>
          <w:tcPr>
            <w:tcW w:w="4424" w:type="dxa"/>
          </w:tcPr>
          <w:p w:rsidR="006B2724" w:rsidRPr="006B2724" w:rsidRDefault="00DA7675" w:rsidP="00271B51">
            <w:pPr>
              <w:spacing w:line="320" w:lineRule="exact"/>
              <w:jc w:val="both"/>
              <w:rPr>
                <w:rFonts w:ascii="標楷體" w:eastAsia="標楷體" w:hAnsi="標楷體"/>
                <w:szCs w:val="24"/>
              </w:rPr>
            </w:pPr>
            <w:r>
              <w:rPr>
                <w:rFonts w:ascii="標楷體" w:eastAsia="標楷體" w:hAnsi="標楷體" w:hint="eastAsia"/>
                <w:szCs w:val="24"/>
              </w:rPr>
              <w:lastRenderedPageBreak/>
              <w:t>中央主管機關應依推動方向，訂定執行所需之政策及</w:t>
            </w:r>
            <w:r w:rsidR="006B2724" w:rsidRPr="006B2724">
              <w:rPr>
                <w:rFonts w:ascii="標楷體" w:eastAsia="標楷體" w:hAnsi="標楷體" w:hint="eastAsia"/>
                <w:szCs w:val="24"/>
              </w:rPr>
              <w:t>計畫，並明定其掌理事項。</w:t>
            </w:r>
          </w:p>
        </w:tc>
      </w:tr>
      <w:tr w:rsidR="006B2724" w:rsidRPr="006B2724" w:rsidTr="00271B51">
        <w:trPr>
          <w:jc w:val="center"/>
        </w:trPr>
        <w:tc>
          <w:tcPr>
            <w:tcW w:w="4427" w:type="dxa"/>
          </w:tcPr>
          <w:p w:rsidR="006B2724" w:rsidRPr="006B2724" w:rsidRDefault="006B2724" w:rsidP="00271B51">
            <w:pPr>
              <w:pStyle w:val="0cm09505"/>
              <w:spacing w:line="320" w:lineRule="exact"/>
              <w:rPr>
                <w:color w:val="auto"/>
                <w:szCs w:val="24"/>
              </w:rPr>
            </w:pPr>
            <w:r w:rsidRPr="006B2724">
              <w:rPr>
                <w:rFonts w:hint="eastAsia"/>
                <w:color w:val="auto"/>
                <w:szCs w:val="24"/>
              </w:rPr>
              <w:lastRenderedPageBreak/>
              <w:t>第六條　直轄市、縣(市)主管機關掌理下列事項：</w:t>
            </w:r>
          </w:p>
          <w:p w:rsidR="006B2724" w:rsidRPr="006B2724" w:rsidRDefault="006B2724" w:rsidP="00271B51">
            <w:pPr>
              <w:pStyle w:val="a4"/>
              <w:spacing w:line="320" w:lineRule="exact"/>
              <w:ind w:leftChars="100" w:left="660" w:rightChars="22" w:right="53" w:hangingChars="175" w:hanging="420"/>
              <w:jc w:val="both"/>
              <w:rPr>
                <w:rFonts w:ascii="標楷體" w:eastAsia="標楷體" w:hAnsi="標楷體" w:cs="Times New Roman"/>
              </w:rPr>
            </w:pPr>
            <w:r w:rsidRPr="006B2724">
              <w:rPr>
                <w:rFonts w:ascii="標楷體" w:eastAsia="標楷體" w:hAnsi="標楷體" w:cs="新細明體" w:hint="eastAsia"/>
              </w:rPr>
              <w:t>一、</w:t>
            </w:r>
            <w:proofErr w:type="gramStart"/>
            <w:r w:rsidRPr="006B2724">
              <w:rPr>
                <w:rFonts w:ascii="標楷體" w:eastAsia="標楷體" w:hAnsi="標楷體" w:cs="Times New Roman" w:hint="eastAsia"/>
              </w:rPr>
              <w:t>地方性食農教育</w:t>
            </w:r>
            <w:proofErr w:type="gramEnd"/>
            <w:r w:rsidRPr="006B2724">
              <w:rPr>
                <w:rFonts w:ascii="標楷體" w:eastAsia="標楷體" w:hAnsi="標楷體" w:cs="Times New Roman" w:hint="eastAsia"/>
              </w:rPr>
              <w:t>之策劃、辦理及督導。</w:t>
            </w:r>
          </w:p>
          <w:p w:rsidR="006B2724" w:rsidRPr="006B2724" w:rsidRDefault="006B2724" w:rsidP="00271B51">
            <w:pPr>
              <w:pStyle w:val="a4"/>
              <w:spacing w:line="320" w:lineRule="exact"/>
              <w:ind w:leftChars="100" w:left="660" w:rightChars="22" w:right="53" w:hangingChars="175" w:hanging="420"/>
              <w:jc w:val="both"/>
              <w:rPr>
                <w:rFonts w:ascii="標楷體" w:eastAsia="標楷體" w:hAnsi="標楷體" w:cs="Times New Roman"/>
              </w:rPr>
            </w:pPr>
            <w:r w:rsidRPr="006B2724">
              <w:rPr>
                <w:rFonts w:ascii="標楷體" w:eastAsia="標楷體" w:hAnsi="標楷體" w:cs="Times New Roman" w:hint="eastAsia"/>
              </w:rPr>
              <w:t>二、</w:t>
            </w:r>
            <w:proofErr w:type="gramStart"/>
            <w:r w:rsidRPr="006B2724">
              <w:rPr>
                <w:rFonts w:ascii="標楷體" w:eastAsia="標楷體" w:hAnsi="標楷體" w:cs="Times New Roman" w:hint="eastAsia"/>
              </w:rPr>
              <w:t>地方性食農教育</w:t>
            </w:r>
            <w:proofErr w:type="gramEnd"/>
            <w:r w:rsidRPr="006B2724">
              <w:rPr>
                <w:rFonts w:ascii="標楷體" w:eastAsia="標楷體" w:hAnsi="標楷體" w:cs="Times New Roman" w:hint="eastAsia"/>
              </w:rPr>
              <w:t>之工作獎助。</w:t>
            </w:r>
          </w:p>
          <w:p w:rsidR="006B2724" w:rsidRPr="006B2724" w:rsidRDefault="006B2724" w:rsidP="00271B51">
            <w:pPr>
              <w:pStyle w:val="a4"/>
              <w:spacing w:line="320" w:lineRule="exact"/>
              <w:ind w:leftChars="100" w:left="660" w:rightChars="22" w:right="53" w:hangingChars="175" w:hanging="420"/>
              <w:jc w:val="both"/>
              <w:rPr>
                <w:rFonts w:ascii="標楷體" w:eastAsia="標楷體" w:hAnsi="標楷體" w:cs="Times New Roman"/>
              </w:rPr>
            </w:pPr>
            <w:r w:rsidRPr="006B2724">
              <w:rPr>
                <w:rFonts w:ascii="標楷體" w:eastAsia="標楷體" w:hAnsi="標楷體" w:cs="Times New Roman" w:hint="eastAsia"/>
              </w:rPr>
              <w:t>三、</w:t>
            </w:r>
            <w:proofErr w:type="gramStart"/>
            <w:r w:rsidRPr="006B2724">
              <w:rPr>
                <w:rFonts w:ascii="標楷體" w:eastAsia="標楷體" w:hAnsi="標楷體" w:cs="Times New Roman" w:hint="eastAsia"/>
              </w:rPr>
              <w:t>所屬食農教育</w:t>
            </w:r>
            <w:proofErr w:type="gramEnd"/>
            <w:r w:rsidRPr="006B2724">
              <w:rPr>
                <w:rFonts w:ascii="標楷體" w:eastAsia="標楷體" w:hAnsi="標楷體" w:cs="Times New Roman" w:hint="eastAsia"/>
              </w:rPr>
              <w:t>專業人員之在職訓練。</w:t>
            </w:r>
          </w:p>
          <w:p w:rsidR="006B2724" w:rsidRPr="006B2724" w:rsidRDefault="006B2724" w:rsidP="00271B51">
            <w:pPr>
              <w:pStyle w:val="a4"/>
              <w:spacing w:line="320" w:lineRule="exact"/>
              <w:ind w:leftChars="100" w:left="660" w:rightChars="22" w:right="53" w:hangingChars="175" w:hanging="420"/>
              <w:jc w:val="both"/>
              <w:rPr>
                <w:rFonts w:ascii="標楷體" w:eastAsia="標楷體" w:hAnsi="標楷體" w:cs="Times New Roman"/>
              </w:rPr>
            </w:pPr>
            <w:r w:rsidRPr="006B2724">
              <w:rPr>
                <w:rFonts w:ascii="標楷體" w:eastAsia="標楷體" w:hAnsi="標楷體" w:cs="Times New Roman" w:hint="eastAsia"/>
              </w:rPr>
              <w:t>四、</w:t>
            </w:r>
            <w:proofErr w:type="gramStart"/>
            <w:r w:rsidRPr="006B2724">
              <w:rPr>
                <w:rFonts w:ascii="標楷體" w:eastAsia="標楷體" w:hAnsi="標楷體" w:cs="Times New Roman" w:hint="eastAsia"/>
              </w:rPr>
              <w:t>地方性食農教育</w:t>
            </w:r>
            <w:proofErr w:type="gramEnd"/>
            <w:r w:rsidRPr="006B2724">
              <w:rPr>
                <w:rFonts w:ascii="標楷體" w:eastAsia="標楷體" w:hAnsi="標楷體" w:cs="Times New Roman" w:hint="eastAsia"/>
              </w:rPr>
              <w:t>之宣導及推展。</w:t>
            </w:r>
          </w:p>
          <w:p w:rsidR="006B2724" w:rsidRPr="006B2724" w:rsidRDefault="006B2724" w:rsidP="00271B51">
            <w:pPr>
              <w:pStyle w:val="a4"/>
              <w:spacing w:line="320" w:lineRule="exact"/>
              <w:ind w:leftChars="100" w:left="660" w:rightChars="22" w:right="53" w:hangingChars="175" w:hanging="420"/>
              <w:jc w:val="both"/>
              <w:rPr>
                <w:rFonts w:ascii="標楷體" w:eastAsia="標楷體" w:hAnsi="標楷體"/>
              </w:rPr>
            </w:pPr>
            <w:r w:rsidRPr="006B2724">
              <w:rPr>
                <w:rFonts w:ascii="標楷體" w:eastAsia="標楷體" w:hAnsi="標楷體" w:cs="Times New Roman" w:hint="eastAsia"/>
                <w:kern w:val="0"/>
              </w:rPr>
              <w:t>五、</w:t>
            </w:r>
            <w:proofErr w:type="gramStart"/>
            <w:r w:rsidRPr="006B2724">
              <w:rPr>
                <w:rFonts w:ascii="標楷體" w:eastAsia="標楷體" w:hAnsi="標楷體" w:cs="Times New Roman" w:hint="eastAsia"/>
                <w:kern w:val="0"/>
              </w:rPr>
              <w:t>地方性食農教育</w:t>
            </w:r>
            <w:proofErr w:type="gramEnd"/>
            <w:r w:rsidRPr="006B2724">
              <w:rPr>
                <w:rFonts w:ascii="標楷體" w:eastAsia="標楷體" w:hAnsi="標楷體" w:cs="Times New Roman" w:hint="eastAsia"/>
                <w:kern w:val="0"/>
              </w:rPr>
              <w:t>資料統整及交流。</w:t>
            </w:r>
          </w:p>
        </w:tc>
        <w:tc>
          <w:tcPr>
            <w:tcW w:w="4424" w:type="dxa"/>
          </w:tcPr>
          <w:p w:rsidR="006B2724" w:rsidRPr="006B2724" w:rsidRDefault="006B2724" w:rsidP="00271B51">
            <w:pPr>
              <w:spacing w:line="320" w:lineRule="exact"/>
              <w:jc w:val="both"/>
              <w:rPr>
                <w:rFonts w:ascii="標楷體" w:eastAsia="標楷體" w:hAnsi="標楷體"/>
                <w:szCs w:val="24"/>
              </w:rPr>
            </w:pPr>
            <w:r w:rsidRPr="006B2724">
              <w:rPr>
                <w:rFonts w:ascii="標楷體" w:eastAsia="標楷體" w:hAnsi="標楷體" w:hint="eastAsia"/>
                <w:szCs w:val="24"/>
              </w:rPr>
              <w:t>地方主管機關之掌理事項。</w:t>
            </w:r>
          </w:p>
        </w:tc>
      </w:tr>
      <w:tr w:rsidR="006B2724" w:rsidRPr="006B2724" w:rsidTr="00271B51">
        <w:trPr>
          <w:jc w:val="center"/>
        </w:trPr>
        <w:tc>
          <w:tcPr>
            <w:tcW w:w="4427" w:type="dxa"/>
          </w:tcPr>
          <w:p w:rsidR="006B2724" w:rsidRPr="006B2724" w:rsidRDefault="006B2724" w:rsidP="00271B51">
            <w:pPr>
              <w:spacing w:line="360" w:lineRule="exact"/>
              <w:ind w:left="422" w:hangingChars="176" w:hanging="422"/>
              <w:jc w:val="both"/>
              <w:rPr>
                <w:rFonts w:ascii="Times New Roman" w:eastAsia="標楷體" w:hAnsi="Times New Roman" w:cs="Times New Roman"/>
                <w:szCs w:val="24"/>
              </w:rPr>
            </w:pPr>
            <w:r w:rsidRPr="006B2724">
              <w:rPr>
                <w:rFonts w:ascii="Times New Roman" w:eastAsia="標楷體" w:hAnsi="Times New Roman" w:cs="Times New Roman" w:hint="eastAsia"/>
                <w:szCs w:val="24"/>
              </w:rPr>
              <w:t>第七條　主管機關為</w:t>
            </w:r>
            <w:proofErr w:type="gramStart"/>
            <w:r w:rsidRPr="006B2724">
              <w:rPr>
                <w:rFonts w:ascii="Times New Roman" w:eastAsia="標楷體" w:hAnsi="Times New Roman" w:cs="Times New Roman" w:hint="eastAsia"/>
                <w:szCs w:val="24"/>
              </w:rPr>
              <w:t>推動食農教育</w:t>
            </w:r>
            <w:proofErr w:type="gramEnd"/>
            <w:r w:rsidRPr="006B2724">
              <w:rPr>
                <w:rFonts w:ascii="Times New Roman" w:eastAsia="標楷體" w:hAnsi="Times New Roman" w:cs="Times New Roman" w:hint="eastAsia"/>
                <w:szCs w:val="24"/>
              </w:rPr>
              <w:t>，應</w:t>
            </w:r>
            <w:proofErr w:type="gramStart"/>
            <w:r w:rsidRPr="006B2724">
              <w:rPr>
                <w:rFonts w:ascii="Times New Roman" w:eastAsia="標楷體" w:hAnsi="Times New Roman" w:cs="Times New Roman" w:hint="eastAsia"/>
                <w:szCs w:val="24"/>
              </w:rPr>
              <w:t>遴</w:t>
            </w:r>
            <w:proofErr w:type="gramEnd"/>
            <w:r w:rsidRPr="006B2724">
              <w:rPr>
                <w:rFonts w:ascii="Times New Roman" w:eastAsia="標楷體" w:hAnsi="Times New Roman" w:cs="Times New Roman" w:hint="eastAsia"/>
                <w:szCs w:val="24"/>
              </w:rPr>
              <w:t>聘相關機關代表、專家、學者及團體代表</w:t>
            </w:r>
            <w:proofErr w:type="gramStart"/>
            <w:r w:rsidRPr="006B2724">
              <w:rPr>
                <w:rFonts w:ascii="Times New Roman" w:eastAsia="標楷體" w:hAnsi="Times New Roman" w:cs="Times New Roman" w:hint="eastAsia"/>
                <w:szCs w:val="24"/>
              </w:rPr>
              <w:t>設置食農教育</w:t>
            </w:r>
            <w:proofErr w:type="gramEnd"/>
            <w:r w:rsidRPr="006B2724">
              <w:rPr>
                <w:rFonts w:ascii="Times New Roman" w:eastAsia="標楷體" w:hAnsi="Times New Roman" w:cs="Times New Roman" w:hint="eastAsia"/>
                <w:szCs w:val="24"/>
              </w:rPr>
              <w:t>推動會，每年至少召開二次會議，必要時得召開臨時會議，其任務如下：</w:t>
            </w:r>
          </w:p>
          <w:p w:rsidR="006B2724" w:rsidRPr="006B2724" w:rsidRDefault="00DA7675" w:rsidP="00271B51">
            <w:pPr>
              <w:pStyle w:val="a4"/>
              <w:spacing w:line="320" w:lineRule="exact"/>
              <w:ind w:leftChars="72" w:left="591" w:rightChars="50" w:right="120" w:hangingChars="174" w:hanging="418"/>
              <w:rPr>
                <w:rFonts w:ascii="Times New Roman" w:eastAsia="標楷體" w:hAnsi="Times New Roman" w:cs="Times New Roman"/>
              </w:rPr>
            </w:pPr>
            <w:r>
              <w:rPr>
                <w:rFonts w:ascii="Times New Roman" w:eastAsia="標楷體" w:hAnsi="Times New Roman" w:cs="Times New Roman" w:hint="eastAsia"/>
              </w:rPr>
              <w:t>一、監督與</w:t>
            </w:r>
            <w:proofErr w:type="gramStart"/>
            <w:r w:rsidR="006B2724" w:rsidRPr="006B2724">
              <w:rPr>
                <w:rFonts w:ascii="Times New Roman" w:eastAsia="標楷體" w:hAnsi="Times New Roman" w:cs="Times New Roman" w:hint="eastAsia"/>
              </w:rPr>
              <w:t>檢討食農教育</w:t>
            </w:r>
            <w:proofErr w:type="gramEnd"/>
            <w:r w:rsidR="006B2724" w:rsidRPr="006B2724">
              <w:rPr>
                <w:rFonts w:ascii="Times New Roman" w:eastAsia="標楷體" w:hAnsi="Times New Roman" w:cs="Times New Roman" w:hint="eastAsia"/>
              </w:rPr>
              <w:t>政策及計畫。</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t>二、提供</w:t>
            </w:r>
            <w:proofErr w:type="gramStart"/>
            <w:r w:rsidRPr="006B2724">
              <w:rPr>
                <w:rFonts w:ascii="Times New Roman" w:eastAsia="標楷體" w:hAnsi="Times New Roman" w:cs="Times New Roman" w:hint="eastAsia"/>
              </w:rPr>
              <w:t>有關食農教育</w:t>
            </w:r>
            <w:proofErr w:type="gramEnd"/>
            <w:r w:rsidRPr="006B2724">
              <w:rPr>
                <w:rFonts w:ascii="Times New Roman" w:eastAsia="標楷體" w:hAnsi="Times New Roman" w:cs="Times New Roman" w:hint="eastAsia"/>
              </w:rPr>
              <w:t>政策、法規及計畫興革之意見。</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t>三、提供有關機關、團體推</w:t>
            </w:r>
            <w:proofErr w:type="gramStart"/>
            <w:r w:rsidRPr="006B2724">
              <w:rPr>
                <w:rFonts w:ascii="Times New Roman" w:eastAsia="標楷體" w:hAnsi="Times New Roman" w:cs="Times New Roman" w:hint="eastAsia"/>
              </w:rPr>
              <w:t>展食農</w:t>
            </w:r>
            <w:proofErr w:type="gramEnd"/>
            <w:r w:rsidRPr="006B2724">
              <w:rPr>
                <w:rFonts w:ascii="Times New Roman" w:eastAsia="標楷體" w:hAnsi="Times New Roman" w:cs="Times New Roman" w:hint="eastAsia"/>
              </w:rPr>
              <w:t>教育督導及考核之意見。</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t>四、</w:t>
            </w:r>
            <w:proofErr w:type="gramStart"/>
            <w:r w:rsidRPr="006B2724">
              <w:rPr>
                <w:rFonts w:ascii="Times New Roman" w:eastAsia="標楷體" w:hAnsi="Times New Roman" w:cs="Times New Roman" w:hint="eastAsia"/>
              </w:rPr>
              <w:t>研</w:t>
            </w:r>
            <w:proofErr w:type="gramEnd"/>
            <w:r w:rsidRPr="006B2724">
              <w:rPr>
                <w:rFonts w:ascii="Times New Roman" w:eastAsia="標楷體" w:hAnsi="Times New Roman" w:cs="Times New Roman" w:hint="eastAsia"/>
              </w:rPr>
              <w:t>訂</w:t>
            </w:r>
            <w:proofErr w:type="gramStart"/>
            <w:r w:rsidRPr="006B2724">
              <w:rPr>
                <w:rFonts w:ascii="Times New Roman" w:eastAsia="標楷體" w:hAnsi="Times New Roman" w:cs="Times New Roman" w:hint="eastAsia"/>
              </w:rPr>
              <w:t>實施食農教育</w:t>
            </w:r>
            <w:proofErr w:type="gramEnd"/>
            <w:r w:rsidRPr="006B2724">
              <w:rPr>
                <w:rFonts w:ascii="Times New Roman" w:eastAsia="標楷體" w:hAnsi="Times New Roman" w:cs="Times New Roman" w:hint="eastAsia"/>
              </w:rPr>
              <w:t>措施之發展方向。</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t>五、</w:t>
            </w:r>
            <w:proofErr w:type="gramStart"/>
            <w:r w:rsidRPr="006B2724">
              <w:rPr>
                <w:rFonts w:ascii="Times New Roman" w:eastAsia="標楷體" w:hAnsi="Times New Roman" w:cs="Times New Roman" w:hint="eastAsia"/>
              </w:rPr>
              <w:t>研</w:t>
            </w:r>
            <w:proofErr w:type="gramEnd"/>
            <w:r w:rsidRPr="006B2724">
              <w:rPr>
                <w:rFonts w:ascii="Times New Roman" w:eastAsia="標楷體" w:hAnsi="Times New Roman" w:cs="Times New Roman" w:hint="eastAsia"/>
              </w:rPr>
              <w:t>訂公民參與之具體方向及措施。</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lastRenderedPageBreak/>
              <w:t>六、</w:t>
            </w:r>
            <w:proofErr w:type="gramStart"/>
            <w:r w:rsidRPr="006B2724">
              <w:rPr>
                <w:rFonts w:ascii="Times New Roman" w:eastAsia="標楷體" w:hAnsi="Times New Roman" w:cs="Times New Roman" w:hint="eastAsia"/>
              </w:rPr>
              <w:t>提供食農教育</w:t>
            </w:r>
            <w:proofErr w:type="gramEnd"/>
            <w:r w:rsidRPr="006B2724">
              <w:rPr>
                <w:rFonts w:ascii="Times New Roman" w:eastAsia="標楷體" w:hAnsi="Times New Roman" w:cs="Times New Roman" w:hint="eastAsia"/>
              </w:rPr>
              <w:t>課程、教材、活動之規劃、研發等事項之意見。</w:t>
            </w:r>
          </w:p>
          <w:p w:rsidR="006B2724" w:rsidRPr="006B2724" w:rsidRDefault="006B2724" w:rsidP="00271B51">
            <w:pPr>
              <w:pStyle w:val="a4"/>
              <w:spacing w:line="320" w:lineRule="exact"/>
              <w:ind w:leftChars="72" w:left="591" w:rightChars="50" w:right="120" w:hangingChars="174" w:hanging="418"/>
              <w:rPr>
                <w:rFonts w:ascii="Times New Roman" w:eastAsia="標楷體" w:hAnsi="Times New Roman" w:cs="Times New Roman"/>
              </w:rPr>
            </w:pPr>
            <w:r w:rsidRPr="006B2724">
              <w:rPr>
                <w:rFonts w:ascii="Times New Roman" w:eastAsia="標楷體" w:hAnsi="Times New Roman" w:cs="Times New Roman" w:hint="eastAsia"/>
              </w:rPr>
              <w:t>七、其他有關推</w:t>
            </w:r>
            <w:proofErr w:type="gramStart"/>
            <w:r w:rsidRPr="006B2724">
              <w:rPr>
                <w:rFonts w:ascii="Times New Roman" w:eastAsia="標楷體" w:hAnsi="Times New Roman" w:cs="Times New Roman" w:hint="eastAsia"/>
              </w:rPr>
              <w:t>展食農</w:t>
            </w:r>
            <w:proofErr w:type="gramEnd"/>
            <w:r w:rsidRPr="006B2724">
              <w:rPr>
                <w:rFonts w:ascii="Times New Roman" w:eastAsia="標楷體" w:hAnsi="Times New Roman" w:cs="Times New Roman" w:hint="eastAsia"/>
              </w:rPr>
              <w:t>教育之諮詢事項。</w:t>
            </w:r>
          </w:p>
          <w:p w:rsidR="006B2724" w:rsidRPr="006B2724" w:rsidRDefault="006B2724" w:rsidP="00271B51">
            <w:pPr>
              <w:pStyle w:val="a5"/>
              <w:snapToGrid w:val="0"/>
              <w:spacing w:line="320" w:lineRule="exact"/>
              <w:ind w:left="254" w:right="120" w:firstLine="504"/>
            </w:pPr>
            <w:r w:rsidRPr="006B2724">
              <w:rPr>
                <w:rFonts w:ascii="Times New Roman" w:hAnsi="Times New Roman" w:hint="eastAsia"/>
                <w:kern w:val="0"/>
              </w:rPr>
              <w:t>前項推動會應置委員十三人至十九人，</w:t>
            </w:r>
            <w:r w:rsidRPr="006B2724">
              <w:rPr>
                <w:rFonts w:hint="eastAsia"/>
              </w:rPr>
              <w:t>專家、學者及團體代表應包含食品、營養、農業、教育、環境</w:t>
            </w:r>
            <w:r w:rsidRPr="006B2724">
              <w:rPr>
                <w:rFonts w:ascii="Times New Roman" w:hAnsi="Times New Roman" w:hint="eastAsia"/>
                <w:kern w:val="0"/>
              </w:rPr>
              <w:t>、文化及觀光</w:t>
            </w:r>
            <w:r w:rsidRPr="006B2724">
              <w:rPr>
                <w:rFonts w:hint="eastAsia"/>
              </w:rPr>
              <w:t>領域，其人數不得少於總人數二分之一。任一性別委員人數不得少於委員總人數三分之一。</w:t>
            </w:r>
          </w:p>
        </w:tc>
        <w:tc>
          <w:tcPr>
            <w:tcW w:w="4424" w:type="dxa"/>
          </w:tcPr>
          <w:p w:rsidR="006B2724" w:rsidRPr="006B2724" w:rsidRDefault="006B2724" w:rsidP="00271B51">
            <w:pPr>
              <w:spacing w:line="320" w:lineRule="exact"/>
              <w:jc w:val="both"/>
              <w:rPr>
                <w:rFonts w:ascii="標楷體" w:eastAsia="標楷體" w:hAnsi="標楷體"/>
                <w:szCs w:val="24"/>
              </w:rPr>
            </w:pPr>
            <w:bookmarkStart w:id="1" w:name="OLE_LINK2"/>
            <w:bookmarkStart w:id="2" w:name="OLE_LINK1"/>
            <w:r w:rsidRPr="006B2724">
              <w:rPr>
                <w:rFonts w:ascii="標楷體" w:eastAsia="標楷體" w:hAnsi="標楷體" w:hint="eastAsia"/>
                <w:szCs w:val="24"/>
              </w:rPr>
              <w:lastRenderedPageBreak/>
              <w:t>規範推動會之組成目的及委員。</w:t>
            </w:r>
            <w:bookmarkEnd w:id="1"/>
            <w:bookmarkEnd w:id="2"/>
          </w:p>
        </w:tc>
      </w:tr>
      <w:tr w:rsidR="006B2724" w:rsidRPr="006B2724" w:rsidTr="00271B51">
        <w:trPr>
          <w:jc w:val="center"/>
        </w:trPr>
        <w:tc>
          <w:tcPr>
            <w:tcW w:w="4427" w:type="dxa"/>
          </w:tcPr>
          <w:p w:rsidR="006B2724" w:rsidRPr="006B2724" w:rsidRDefault="006B2724" w:rsidP="00E275CD">
            <w:pPr>
              <w:spacing w:line="320" w:lineRule="exact"/>
              <w:ind w:left="269" w:hangingChars="112" w:hanging="269"/>
              <w:jc w:val="both"/>
              <w:rPr>
                <w:rFonts w:ascii="標楷體" w:eastAsia="標楷體" w:hAnsi="標楷體" w:cs="Times New Roman"/>
              </w:rPr>
            </w:pPr>
            <w:r w:rsidRPr="006B2724">
              <w:rPr>
                <w:rFonts w:ascii="標楷體" w:eastAsia="標楷體" w:hAnsi="標楷體" w:cs="Times New Roman"/>
                <w:kern w:val="0"/>
              </w:rPr>
              <w:lastRenderedPageBreak/>
              <w:t>第</w:t>
            </w:r>
            <w:r w:rsidRPr="006B2724">
              <w:rPr>
                <w:rFonts w:ascii="標楷體" w:eastAsia="標楷體" w:hAnsi="標楷體" w:cs="Times New Roman" w:hint="eastAsia"/>
                <w:kern w:val="0"/>
              </w:rPr>
              <w:t>八</w:t>
            </w:r>
            <w:r w:rsidR="00DA7675">
              <w:rPr>
                <w:rFonts w:ascii="標楷體" w:eastAsia="標楷體" w:hAnsi="標楷體" w:cs="Times New Roman"/>
                <w:kern w:val="0"/>
              </w:rPr>
              <w:t>條　中央主管機關與</w:t>
            </w:r>
            <w:r w:rsidRPr="006B2724">
              <w:rPr>
                <w:rFonts w:ascii="標楷體" w:eastAsia="標楷體" w:hAnsi="標楷體" w:cs="Times New Roman"/>
                <w:kern w:val="0"/>
              </w:rPr>
              <w:t>中央目的事業主管機關應配合國民飲食生活</w:t>
            </w:r>
            <w:r w:rsidR="00DA7675">
              <w:rPr>
                <w:rFonts w:ascii="標楷體" w:eastAsia="標楷體" w:hAnsi="標楷體" w:cs="Times New Roman"/>
                <w:kern w:val="0"/>
              </w:rPr>
              <w:t>高品質化及多樣化的需求變化，積極提升農業生產力，並健全發展農業及</w:t>
            </w:r>
            <w:r w:rsidRPr="006B2724">
              <w:rPr>
                <w:rFonts w:ascii="標楷體" w:eastAsia="標楷體" w:hAnsi="標楷體" w:cs="Times New Roman"/>
                <w:kern w:val="0"/>
              </w:rPr>
              <w:t>食品產業，致力於</w:t>
            </w:r>
            <w:r w:rsidRPr="006B2724">
              <w:rPr>
                <w:rFonts w:eastAsia="標楷體" w:hint="eastAsia"/>
              </w:rPr>
              <w:t>全體國民</w:t>
            </w:r>
            <w:r w:rsidRPr="006B2724">
              <w:rPr>
                <w:rFonts w:ascii="標楷體" w:eastAsia="標楷體" w:hAnsi="標楷體" w:cs="Times New Roman" w:hint="eastAsia"/>
                <w:kern w:val="0"/>
              </w:rPr>
              <w:t>取得安全、營養且足夠的糧食。</w:t>
            </w:r>
          </w:p>
        </w:tc>
        <w:tc>
          <w:tcPr>
            <w:tcW w:w="4424" w:type="dxa"/>
          </w:tcPr>
          <w:p w:rsidR="006B2724" w:rsidRPr="006B2724" w:rsidRDefault="006B2724" w:rsidP="00E275CD">
            <w:pPr>
              <w:spacing w:line="320" w:lineRule="exact"/>
              <w:jc w:val="both"/>
              <w:rPr>
                <w:rFonts w:ascii="標楷體" w:eastAsia="標楷體" w:hAnsi="標楷體" w:cs="Times New Roman"/>
                <w:kern w:val="0"/>
              </w:rPr>
            </w:pPr>
            <w:r w:rsidRPr="006B2724">
              <w:rPr>
                <w:rFonts w:ascii="標楷體" w:eastAsia="標楷體" w:hAnsi="標楷體" w:cs="Times New Roman" w:hint="eastAsia"/>
                <w:kern w:val="0"/>
              </w:rPr>
              <w:t>致力於國民於任何時刻</w:t>
            </w:r>
            <w:r w:rsidRPr="006B2724">
              <w:rPr>
                <w:rFonts w:ascii="標楷體" w:eastAsia="標楷體" w:hAnsi="標楷體" w:cs="Times New Roman"/>
                <w:kern w:val="0"/>
              </w:rPr>
              <w:t>取得安全、營養且足夠的糧食，以符合聯合國永續發展</w:t>
            </w:r>
            <w:r w:rsidRPr="006B2724">
              <w:rPr>
                <w:rFonts w:ascii="標楷體" w:eastAsia="標楷體" w:hAnsi="標楷體" w:cs="Times New Roman" w:hint="eastAsia"/>
                <w:kern w:val="0"/>
              </w:rPr>
              <w:t>消除飢餓之</w:t>
            </w:r>
            <w:r w:rsidRPr="006B2724">
              <w:rPr>
                <w:rFonts w:ascii="標楷體" w:eastAsia="標楷體" w:hAnsi="標楷體" w:cs="Times New Roman"/>
                <w:kern w:val="0"/>
              </w:rPr>
              <w:t>目標。</w:t>
            </w:r>
          </w:p>
        </w:tc>
      </w:tr>
      <w:tr w:rsidR="006B2724" w:rsidRPr="006B2724" w:rsidTr="00271B51">
        <w:trPr>
          <w:jc w:val="center"/>
        </w:trPr>
        <w:tc>
          <w:tcPr>
            <w:tcW w:w="4427" w:type="dxa"/>
          </w:tcPr>
          <w:p w:rsidR="006B2724" w:rsidRPr="006B2724" w:rsidRDefault="006B2724" w:rsidP="00271B51">
            <w:pPr>
              <w:spacing w:line="320" w:lineRule="exact"/>
              <w:ind w:left="269" w:hangingChars="112" w:hanging="269"/>
              <w:jc w:val="both"/>
              <w:rPr>
                <w:rFonts w:ascii="標楷體" w:eastAsia="標楷體" w:hAnsi="標楷體" w:cs="Times New Roman"/>
                <w:kern w:val="0"/>
                <w:highlight w:val="yellow"/>
              </w:rPr>
            </w:pPr>
            <w:r w:rsidRPr="006B2724">
              <w:rPr>
                <w:rFonts w:ascii="標楷體" w:eastAsia="標楷體" w:hAnsi="標楷體" w:cs="Times New Roman"/>
                <w:kern w:val="0"/>
              </w:rPr>
              <w:t xml:space="preserve">第九條　</w:t>
            </w:r>
            <w:r w:rsidR="00DA7675">
              <w:rPr>
                <w:rFonts w:ascii="標楷體" w:eastAsia="標楷體" w:hAnsi="標楷體" w:cs="Times New Roman" w:hint="eastAsia"/>
                <w:kern w:val="0"/>
              </w:rPr>
              <w:t>中央主管機關與</w:t>
            </w:r>
            <w:r w:rsidRPr="006B2724">
              <w:rPr>
                <w:rFonts w:ascii="標楷體" w:eastAsia="標楷體" w:hAnsi="標楷體" w:cs="Times New Roman" w:hint="eastAsia"/>
                <w:kern w:val="0"/>
              </w:rPr>
              <w:t>中央目的事業主管機關應依中央衛生及社會福利主管機關</w:t>
            </w:r>
            <w:proofErr w:type="gramStart"/>
            <w:r w:rsidRPr="006B2724">
              <w:rPr>
                <w:rFonts w:ascii="標楷體" w:eastAsia="標楷體" w:hAnsi="標楷體" w:cs="Times New Roman" w:hint="eastAsia"/>
                <w:kern w:val="0"/>
              </w:rPr>
              <w:t>所定依人民</w:t>
            </w:r>
            <w:proofErr w:type="gramEnd"/>
            <w:r w:rsidRPr="006B2724">
              <w:rPr>
                <w:rFonts w:ascii="標楷體" w:eastAsia="標楷體" w:hAnsi="標楷體" w:cs="Times New Roman" w:hint="eastAsia"/>
                <w:kern w:val="0"/>
              </w:rPr>
              <w:t>各年齡層</w:t>
            </w:r>
            <w:r w:rsidRPr="006B2724">
              <w:rPr>
                <w:rFonts w:ascii="標楷體" w:eastAsia="標楷體" w:hAnsi="標楷體" w:hint="eastAsia"/>
                <w:kern w:val="0"/>
              </w:rPr>
              <w:t>以及不同宗教、區域、文化飲食習慣</w:t>
            </w:r>
            <w:r w:rsidRPr="006B2724">
              <w:rPr>
                <w:rFonts w:ascii="標楷體" w:eastAsia="標楷體" w:hAnsi="標楷體" w:cs="Times New Roman" w:hint="eastAsia"/>
                <w:kern w:val="0"/>
              </w:rPr>
              <w:t>之營養及飲食建議攝取基準，</w:t>
            </w:r>
            <w:proofErr w:type="gramStart"/>
            <w:r w:rsidRPr="006B2724">
              <w:rPr>
                <w:rFonts w:ascii="標楷體" w:eastAsia="標楷體" w:hAnsi="標楷體" w:cs="Times New Roman" w:hint="eastAsia"/>
                <w:kern w:val="0"/>
              </w:rPr>
              <w:t>推廣食農教育</w:t>
            </w:r>
            <w:proofErr w:type="gramEnd"/>
            <w:r w:rsidRPr="006B2724">
              <w:rPr>
                <w:rFonts w:ascii="標楷體" w:eastAsia="標楷體" w:hAnsi="標楷體" w:cs="Times New Roman" w:hint="eastAsia"/>
                <w:kern w:val="0"/>
              </w:rPr>
              <w:t>。</w:t>
            </w:r>
          </w:p>
        </w:tc>
        <w:tc>
          <w:tcPr>
            <w:tcW w:w="4424" w:type="dxa"/>
          </w:tcPr>
          <w:p w:rsidR="006B2724" w:rsidRPr="006B2724" w:rsidRDefault="006B2724" w:rsidP="00271B51">
            <w:pPr>
              <w:snapToGrid w:val="0"/>
              <w:rPr>
                <w:rFonts w:ascii="標楷體" w:eastAsia="標楷體" w:hAnsi="標楷體"/>
              </w:rPr>
            </w:pPr>
            <w:r w:rsidRPr="006B2724">
              <w:rPr>
                <w:rFonts w:ascii="標楷體" w:eastAsia="標楷體" w:hAnsi="標楷體" w:cs="Times New Roman" w:hint="eastAsia"/>
                <w:kern w:val="0"/>
              </w:rPr>
              <w:t>依中央衛生及社會福利主管機關</w:t>
            </w:r>
            <w:proofErr w:type="gramStart"/>
            <w:r w:rsidRPr="006B2724">
              <w:rPr>
                <w:rFonts w:ascii="標楷體" w:eastAsia="標楷體" w:hAnsi="標楷體" w:cs="Times New Roman" w:hint="eastAsia"/>
                <w:kern w:val="0"/>
              </w:rPr>
              <w:t>所定依各</w:t>
            </w:r>
            <w:proofErr w:type="gramEnd"/>
            <w:r w:rsidRPr="006B2724">
              <w:rPr>
                <w:rFonts w:ascii="標楷體" w:eastAsia="標楷體" w:hAnsi="標楷體" w:cs="Times New Roman" w:hint="eastAsia"/>
                <w:kern w:val="0"/>
              </w:rPr>
              <w:t>年齡層之營養及飲食建議攝取基準，考量各年齡層實際所需營養攝取及我國糧食供需現況，</w:t>
            </w:r>
            <w:proofErr w:type="gramStart"/>
            <w:r w:rsidRPr="006B2724">
              <w:rPr>
                <w:rFonts w:ascii="標楷體" w:eastAsia="標楷體" w:hAnsi="標楷體" w:cs="Times New Roman" w:hint="eastAsia"/>
                <w:kern w:val="0"/>
              </w:rPr>
              <w:t>推廣食農教育</w:t>
            </w:r>
            <w:proofErr w:type="gramEnd"/>
            <w:r w:rsidRPr="006B2724">
              <w:rPr>
                <w:rFonts w:ascii="標楷體" w:eastAsia="標楷體" w:hAnsi="標楷體" w:cs="Times New Roman" w:hint="eastAsia"/>
                <w:kern w:val="0"/>
              </w:rPr>
              <w:t>，</w:t>
            </w:r>
            <w:r w:rsidRPr="006B2724">
              <w:rPr>
                <w:rFonts w:ascii="標楷體" w:eastAsia="標楷體" w:hAnsi="標楷體" w:hint="eastAsia"/>
                <w:kern w:val="0"/>
              </w:rPr>
              <w:t>並依主管機構所訂的基準每五年修正一次</w:t>
            </w:r>
            <w:r w:rsidRPr="006B2724">
              <w:t>，</w:t>
            </w:r>
            <w:r w:rsidRPr="006B2724">
              <w:rPr>
                <w:rFonts w:ascii="標楷體" w:eastAsia="標楷體" w:hAnsi="標楷體"/>
              </w:rPr>
              <w:t>以利人民在維護自身健康飲食方式上有所遵循</w:t>
            </w:r>
            <w:r w:rsidRPr="006B2724">
              <w:rPr>
                <w:rFonts w:ascii="標楷體" w:eastAsia="標楷體" w:hAnsi="標楷體" w:hint="eastAsia"/>
              </w:rPr>
              <w:t>。</w:t>
            </w:r>
          </w:p>
          <w:p w:rsidR="006B2724" w:rsidRPr="006B2724" w:rsidRDefault="006B2724" w:rsidP="00271B51">
            <w:pPr>
              <w:spacing w:line="320" w:lineRule="exact"/>
              <w:jc w:val="both"/>
              <w:rPr>
                <w:rFonts w:ascii="標楷體" w:eastAsia="標楷體" w:hAnsi="標楷體" w:cs="Times New Roman"/>
                <w:kern w:val="0"/>
              </w:rPr>
            </w:pPr>
          </w:p>
        </w:tc>
      </w:tr>
      <w:tr w:rsidR="006B2724" w:rsidRPr="006B2724" w:rsidTr="00271B51">
        <w:trPr>
          <w:jc w:val="center"/>
        </w:trPr>
        <w:tc>
          <w:tcPr>
            <w:tcW w:w="4427" w:type="dxa"/>
          </w:tcPr>
          <w:p w:rsidR="006B2724" w:rsidRPr="006B2724" w:rsidRDefault="006B2724" w:rsidP="00083E71">
            <w:pPr>
              <w:spacing w:line="320" w:lineRule="exact"/>
              <w:ind w:left="269" w:hangingChars="112" w:hanging="269"/>
              <w:jc w:val="both"/>
              <w:rPr>
                <w:rFonts w:ascii="標楷體" w:eastAsia="標楷體" w:hAnsi="標楷體" w:cs="Times New Roman"/>
                <w:kern w:val="0"/>
              </w:rPr>
            </w:pPr>
            <w:r w:rsidRPr="006B2724">
              <w:rPr>
                <w:rFonts w:ascii="標楷體" w:eastAsia="標楷體" w:hAnsi="標楷體" w:cs="Times New Roman" w:hint="eastAsia"/>
                <w:kern w:val="0"/>
              </w:rPr>
              <w:t>第十條</w:t>
            </w:r>
            <w:r w:rsidRPr="006B2724">
              <w:rPr>
                <w:rFonts w:ascii="標楷體" w:eastAsia="標楷體" w:hAnsi="標楷體" w:cs="Times New Roman"/>
                <w:kern w:val="0"/>
              </w:rPr>
              <w:t xml:space="preserve">　</w:t>
            </w:r>
            <w:r w:rsidR="00DA7675">
              <w:rPr>
                <w:rFonts w:ascii="標楷體" w:eastAsia="標楷體" w:hAnsi="標楷體" w:cs="Times New Roman" w:hint="eastAsia"/>
                <w:kern w:val="0"/>
              </w:rPr>
              <w:t>機關、公營事業機構、學校及政府捐助</w:t>
            </w:r>
            <w:r w:rsidRPr="006B2724">
              <w:rPr>
                <w:rFonts w:ascii="標楷體" w:eastAsia="標楷體" w:hAnsi="標楷體" w:cs="Times New Roman" w:hint="eastAsia"/>
                <w:kern w:val="0"/>
              </w:rPr>
              <w:t>之財團法人應優先採用在地生產之農產品或以其主要原料之食品及加工品。</w:t>
            </w:r>
          </w:p>
        </w:tc>
        <w:tc>
          <w:tcPr>
            <w:tcW w:w="4424" w:type="dxa"/>
          </w:tcPr>
          <w:p w:rsidR="006B2724" w:rsidRPr="006B2724" w:rsidRDefault="006B2724" w:rsidP="00271B51">
            <w:pPr>
              <w:spacing w:line="320" w:lineRule="exact"/>
              <w:jc w:val="both"/>
              <w:rPr>
                <w:rFonts w:ascii="標楷體" w:eastAsia="標楷體" w:hAnsi="標楷體" w:cs="Times New Roman"/>
                <w:kern w:val="0"/>
              </w:rPr>
            </w:pPr>
            <w:r w:rsidRPr="006B2724">
              <w:rPr>
                <w:rFonts w:ascii="標楷體" w:eastAsia="標楷體" w:hAnsi="標楷體" w:cs="Times New Roman" w:hint="eastAsia"/>
                <w:kern w:val="0"/>
              </w:rPr>
              <w:t>鼓勵政府</w:t>
            </w:r>
            <w:r w:rsidR="00DA7675">
              <w:rPr>
                <w:rFonts w:ascii="標楷體" w:eastAsia="標楷體" w:hAnsi="標楷體" w:cs="Times New Roman" w:hint="eastAsia"/>
                <w:kern w:val="0"/>
              </w:rPr>
              <w:t>機關及公</w:t>
            </w:r>
            <w:r w:rsidRPr="006B2724">
              <w:rPr>
                <w:rFonts w:ascii="標楷體" w:eastAsia="標楷體" w:hAnsi="標楷體" w:cs="Times New Roman" w:hint="eastAsia"/>
                <w:kern w:val="0"/>
              </w:rPr>
              <w:t>營事業</w:t>
            </w:r>
            <w:r w:rsidR="00DA7675">
              <w:rPr>
                <w:rFonts w:ascii="標楷體" w:eastAsia="標楷體" w:hAnsi="標楷體" w:cs="Times New Roman" w:hint="eastAsia"/>
                <w:kern w:val="0"/>
              </w:rPr>
              <w:t>等</w:t>
            </w:r>
            <w:r w:rsidRPr="006B2724">
              <w:rPr>
                <w:rFonts w:ascii="標楷體" w:eastAsia="標楷體" w:hAnsi="標楷體" w:cs="Times New Roman" w:hint="eastAsia"/>
                <w:kern w:val="0"/>
              </w:rPr>
              <w:t>辦理各類會議及活動優先使用在地生產之農產品或以其主要原料之食品及加工品。</w:t>
            </w:r>
            <w:r w:rsidR="00083E71">
              <w:rPr>
                <w:rFonts w:ascii="標楷體" w:eastAsia="標楷體" w:hAnsi="標楷體" w:cs="Times New Roman" w:hint="eastAsia"/>
                <w:kern w:val="0"/>
              </w:rPr>
              <w:t>政府捐助之財團法人指財團法人法第二條第二項所稱之財團法人。</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2" w:right="5"/>
              <w:rPr>
                <w:rFonts w:cs="Times New Roman"/>
                <w:color w:val="auto"/>
                <w:kern w:val="0"/>
              </w:rPr>
            </w:pPr>
            <w:r w:rsidRPr="006B2724">
              <w:rPr>
                <w:rFonts w:hint="eastAsia"/>
                <w:color w:val="auto"/>
                <w:szCs w:val="24"/>
              </w:rPr>
              <w:t>第十一條　主管機關應輔導相關機關、機構、法人、團體或自然人研發、製造、銷售以在地生產之農產品為主要原料之食品及加工品，</w:t>
            </w:r>
            <w:r w:rsidRPr="006B2724">
              <w:rPr>
                <w:rFonts w:cs="Times New Roman"/>
                <w:color w:val="auto"/>
                <w:szCs w:val="24"/>
              </w:rPr>
              <w:t>並鼓勵標示原產地至</w:t>
            </w:r>
            <w:r w:rsidR="00083E71">
              <w:rPr>
                <w:rFonts w:cs="Times New Roman"/>
                <w:color w:val="auto"/>
                <w:szCs w:val="24"/>
              </w:rPr>
              <w:t>直轄市、</w:t>
            </w:r>
            <w:r w:rsidRPr="006B2724">
              <w:rPr>
                <w:rFonts w:cs="Times New Roman"/>
                <w:color w:val="auto"/>
                <w:szCs w:val="24"/>
              </w:rPr>
              <w:t>縣</w:t>
            </w:r>
            <w:r w:rsidR="00083E71">
              <w:rPr>
                <w:rFonts w:cs="Times New Roman"/>
                <w:color w:val="auto"/>
                <w:szCs w:val="24"/>
              </w:rPr>
              <w:t>(</w:t>
            </w:r>
            <w:r w:rsidRPr="006B2724">
              <w:rPr>
                <w:rFonts w:cs="Times New Roman"/>
                <w:color w:val="auto"/>
                <w:szCs w:val="24"/>
              </w:rPr>
              <w:t>市</w:t>
            </w:r>
            <w:r w:rsidR="00083E71">
              <w:rPr>
                <w:rFonts w:cs="Times New Roman"/>
                <w:color w:val="auto"/>
                <w:szCs w:val="24"/>
              </w:rPr>
              <w:t>)</w:t>
            </w:r>
            <w:r w:rsidRPr="006B2724">
              <w:rPr>
                <w:rFonts w:cs="Times New Roman"/>
                <w:color w:val="auto"/>
                <w:szCs w:val="24"/>
              </w:rPr>
              <w:t>或鄉</w:t>
            </w:r>
            <w:r w:rsidR="00083E71">
              <w:rPr>
                <w:rFonts w:cs="Times New Roman"/>
                <w:color w:val="auto"/>
                <w:szCs w:val="24"/>
              </w:rPr>
              <w:t>(</w:t>
            </w:r>
            <w:r w:rsidRPr="006B2724">
              <w:rPr>
                <w:rFonts w:cs="Times New Roman"/>
                <w:color w:val="auto"/>
                <w:szCs w:val="24"/>
              </w:rPr>
              <w:t>鎮</w:t>
            </w:r>
            <w:r w:rsidR="00083E71">
              <w:rPr>
                <w:rFonts w:cs="Times New Roman"/>
                <w:color w:val="auto"/>
                <w:szCs w:val="24"/>
              </w:rPr>
              <w:t>、市)</w:t>
            </w:r>
            <w:r w:rsidRPr="006B2724">
              <w:rPr>
                <w:rFonts w:cs="Times New Roman"/>
                <w:color w:val="auto"/>
                <w:szCs w:val="24"/>
              </w:rPr>
              <w:t>名稱。</w:t>
            </w:r>
          </w:p>
        </w:tc>
        <w:tc>
          <w:tcPr>
            <w:tcW w:w="4424" w:type="dxa"/>
          </w:tcPr>
          <w:p w:rsidR="006B2724" w:rsidRPr="006B2724" w:rsidRDefault="006B2724" w:rsidP="00271B51">
            <w:pPr>
              <w:spacing w:line="320" w:lineRule="exact"/>
              <w:jc w:val="both"/>
              <w:rPr>
                <w:rFonts w:ascii="標楷體" w:eastAsia="標楷體" w:hAnsi="標楷體" w:cs="Times New Roman"/>
                <w:kern w:val="0"/>
              </w:rPr>
            </w:pPr>
            <w:r w:rsidRPr="006B2724">
              <w:rPr>
                <w:rFonts w:ascii="標楷體" w:eastAsia="標楷體" w:hAnsi="標楷體" w:hint="eastAsia"/>
                <w:kern w:val="0"/>
                <w:szCs w:val="24"/>
              </w:rPr>
              <w:t>為促進國內糧食消費、食品安全及食物里程等環保觀念，輔導食品業者、餐飲業者研發、製造、銷售有益國民健康及以在地生產之農產品為主原料之食品及加工品，並加強地產地消的標示，強化國民對於我國農業及農產品的認同、信賴及支持</w:t>
            </w:r>
            <w:r w:rsidRPr="006B2724">
              <w:rPr>
                <w:rFonts w:ascii="標楷體" w:eastAsia="標楷體" w:hAnsi="標楷體" w:hint="eastAsia"/>
              </w:rPr>
              <w:t>。</w:t>
            </w:r>
          </w:p>
        </w:tc>
      </w:tr>
      <w:tr w:rsidR="006B2724" w:rsidRPr="006B2724" w:rsidTr="00271B51">
        <w:trPr>
          <w:jc w:val="center"/>
        </w:trPr>
        <w:tc>
          <w:tcPr>
            <w:tcW w:w="4427" w:type="dxa"/>
          </w:tcPr>
          <w:p w:rsidR="006B2724" w:rsidRPr="006B2724" w:rsidRDefault="006B2724" w:rsidP="00271B51">
            <w:pPr>
              <w:spacing w:line="320" w:lineRule="exact"/>
              <w:ind w:left="240" w:hangingChars="100" w:hanging="240"/>
              <w:jc w:val="both"/>
              <w:rPr>
                <w:rFonts w:ascii="標楷體" w:eastAsia="標楷體" w:hAnsi="標楷體" w:cs="Times New Roman"/>
                <w:kern w:val="0"/>
              </w:rPr>
            </w:pPr>
            <w:r w:rsidRPr="006B2724">
              <w:rPr>
                <w:rFonts w:ascii="標楷體" w:eastAsia="標楷體" w:hAnsi="標楷體" w:cs="Times New Roman"/>
                <w:kern w:val="0"/>
              </w:rPr>
              <w:t>第十</w:t>
            </w:r>
            <w:r w:rsidRPr="006B2724">
              <w:rPr>
                <w:rFonts w:ascii="標楷體" w:eastAsia="標楷體" w:hAnsi="標楷體" w:cs="Times New Roman" w:hint="eastAsia"/>
                <w:kern w:val="0"/>
              </w:rPr>
              <w:t>二</w:t>
            </w:r>
            <w:r w:rsidRPr="006B2724">
              <w:rPr>
                <w:rFonts w:ascii="標楷體" w:eastAsia="標楷體" w:hAnsi="標楷體" w:cs="Times New Roman"/>
                <w:kern w:val="0"/>
              </w:rPr>
              <w:t xml:space="preserve">條　</w:t>
            </w:r>
            <w:r w:rsidR="00DA7675">
              <w:rPr>
                <w:rFonts w:ascii="標楷體" w:eastAsia="標楷體" w:hAnsi="標楷體" w:cs="Times New Roman" w:hint="eastAsia"/>
                <w:kern w:val="0"/>
              </w:rPr>
              <w:t>主管機關與</w:t>
            </w:r>
            <w:r w:rsidRPr="006B2724">
              <w:rPr>
                <w:rFonts w:ascii="標楷體" w:eastAsia="標楷體" w:hAnsi="標楷體" w:cs="Times New Roman" w:hint="eastAsia"/>
                <w:kern w:val="0"/>
              </w:rPr>
              <w:t>目的事業主管機關應推行下列事項</w:t>
            </w:r>
            <w:r w:rsidR="006838BB">
              <w:rPr>
                <w:rFonts w:ascii="標楷體" w:eastAsia="標楷體" w:hAnsi="標楷體" w:cs="Times New Roman" w:hint="eastAsia"/>
                <w:kern w:val="0"/>
              </w:rPr>
              <w:t>，</w:t>
            </w:r>
            <w:r w:rsidR="006838BB" w:rsidRPr="006838BB">
              <w:rPr>
                <w:rFonts w:ascii="標楷體" w:eastAsia="標楷體" w:hAnsi="標楷體" w:cs="Times New Roman" w:hint="eastAsia"/>
                <w:kern w:val="0"/>
              </w:rPr>
              <w:t>並鼓勵相關法人及團體共同推行</w:t>
            </w:r>
            <w:r w:rsidRPr="006B2724">
              <w:rPr>
                <w:rFonts w:ascii="標楷體" w:eastAsia="標楷體" w:hAnsi="標楷體" w:cs="Times New Roman" w:hint="eastAsia"/>
                <w:kern w:val="0"/>
              </w:rPr>
              <w:t>：</w:t>
            </w:r>
          </w:p>
          <w:p w:rsidR="006B2724" w:rsidRPr="006B2724" w:rsidRDefault="00E76C50" w:rsidP="00271B51">
            <w:pPr>
              <w:pStyle w:val="a4"/>
              <w:tabs>
                <w:tab w:val="left" w:pos="4511"/>
              </w:tabs>
              <w:spacing w:line="320" w:lineRule="exact"/>
              <w:ind w:leftChars="100" w:left="660" w:rightChars="22" w:right="53" w:hangingChars="175" w:hanging="420"/>
              <w:jc w:val="both"/>
              <w:rPr>
                <w:rFonts w:ascii="標楷體" w:eastAsia="標楷體" w:hAnsi="標楷體" w:cs="Times New Roman"/>
                <w:kern w:val="0"/>
              </w:rPr>
            </w:pPr>
            <w:r>
              <w:rPr>
                <w:rFonts w:ascii="標楷體" w:eastAsia="標楷體" w:hAnsi="標楷體" w:cs="Times New Roman" w:hint="eastAsia"/>
                <w:kern w:val="0"/>
              </w:rPr>
              <w:t>一、透過</w:t>
            </w:r>
            <w:proofErr w:type="gramStart"/>
            <w:r>
              <w:rPr>
                <w:rFonts w:ascii="標楷體" w:eastAsia="標楷體" w:hAnsi="標楷體" w:cs="Times New Roman" w:hint="eastAsia"/>
                <w:kern w:val="0"/>
              </w:rPr>
              <w:t>在地食材</w:t>
            </w:r>
            <w:proofErr w:type="gramEnd"/>
            <w:r>
              <w:rPr>
                <w:rFonts w:ascii="標楷體" w:eastAsia="標楷體" w:hAnsi="標楷體" w:cs="Times New Roman" w:hint="eastAsia"/>
                <w:kern w:val="0"/>
              </w:rPr>
              <w:t>供應學校午餐，同時</w:t>
            </w:r>
            <w:proofErr w:type="gramStart"/>
            <w:r>
              <w:rPr>
                <w:rFonts w:ascii="標楷體" w:eastAsia="標楷體" w:hAnsi="標楷體" w:cs="Times New Roman" w:hint="eastAsia"/>
                <w:kern w:val="0"/>
              </w:rPr>
              <w:t>推動食農教育</w:t>
            </w:r>
            <w:proofErr w:type="gramEnd"/>
            <w:r w:rsidR="006B2724" w:rsidRPr="006B2724">
              <w:rPr>
                <w:rFonts w:ascii="標楷體" w:eastAsia="標楷體" w:hAnsi="標楷體" w:cs="Times New Roman" w:hint="eastAsia"/>
                <w:kern w:val="0"/>
              </w:rPr>
              <w:t>。</w:t>
            </w:r>
          </w:p>
          <w:p w:rsidR="006B2724" w:rsidRPr="006B2724" w:rsidRDefault="006B2724" w:rsidP="00271B51">
            <w:pPr>
              <w:pStyle w:val="a4"/>
              <w:tabs>
                <w:tab w:val="left" w:pos="4511"/>
              </w:tabs>
              <w:spacing w:line="320" w:lineRule="exact"/>
              <w:ind w:leftChars="100" w:left="660" w:rightChars="22" w:right="53" w:hangingChars="175" w:hanging="420"/>
              <w:jc w:val="both"/>
              <w:rPr>
                <w:rFonts w:ascii="標楷體" w:eastAsia="標楷體" w:hAnsi="標楷體" w:cs="Times New Roman"/>
              </w:rPr>
            </w:pPr>
            <w:r w:rsidRPr="006B2724">
              <w:rPr>
                <w:rFonts w:ascii="標楷體" w:eastAsia="標楷體" w:hAnsi="標楷體" w:cs="Times New Roman" w:hint="eastAsia"/>
              </w:rPr>
              <w:t>二、提供相關營養資訊及健康飲食行為之學習機會。</w:t>
            </w:r>
          </w:p>
          <w:p w:rsidR="006B2724" w:rsidRPr="006B2724" w:rsidRDefault="006B2724" w:rsidP="00271B51">
            <w:pPr>
              <w:spacing w:line="320" w:lineRule="exact"/>
              <w:ind w:leftChars="95" w:left="689" w:rightChars="-4" w:right="-10" w:hangingChars="192" w:hanging="461"/>
              <w:jc w:val="both"/>
              <w:rPr>
                <w:rFonts w:ascii="標楷體" w:eastAsia="標楷體" w:hAnsi="標楷體" w:cs="Times New Roman"/>
              </w:rPr>
            </w:pPr>
            <w:r w:rsidRPr="006B2724">
              <w:rPr>
                <w:rFonts w:ascii="標楷體" w:eastAsia="標楷體" w:hAnsi="標楷體" w:cs="Times New Roman" w:hint="eastAsia"/>
              </w:rPr>
              <w:t>三、提供農業生產及國產農產品相關消費資訊。</w:t>
            </w:r>
          </w:p>
          <w:p w:rsidR="006B2724" w:rsidRPr="006B2724" w:rsidRDefault="006B2724" w:rsidP="00271B51">
            <w:pPr>
              <w:spacing w:line="320" w:lineRule="exact"/>
              <w:ind w:leftChars="95" w:left="689" w:rightChars="-4" w:right="-10" w:hangingChars="192" w:hanging="461"/>
              <w:jc w:val="both"/>
              <w:rPr>
                <w:rFonts w:ascii="標楷體" w:eastAsia="標楷體" w:hAnsi="標楷體" w:cs="Times New Roman"/>
                <w:kern w:val="0"/>
              </w:rPr>
            </w:pPr>
            <w:r w:rsidRPr="006B2724">
              <w:rPr>
                <w:rFonts w:ascii="標楷體" w:eastAsia="標楷體" w:hAnsi="標楷體" w:cs="Times New Roman" w:hint="eastAsia"/>
              </w:rPr>
              <w:lastRenderedPageBreak/>
              <w:t>四、</w:t>
            </w:r>
            <w:r w:rsidRPr="006B2724">
              <w:rPr>
                <w:rFonts w:ascii="標楷體" w:eastAsia="標楷體" w:hAnsi="標楷體" w:cs="Times New Roman" w:hint="eastAsia"/>
                <w:kern w:val="0"/>
              </w:rPr>
              <w:t>依地區農業特色，</w:t>
            </w:r>
            <w:proofErr w:type="gramStart"/>
            <w:r w:rsidRPr="006B2724">
              <w:rPr>
                <w:rFonts w:ascii="標楷體" w:eastAsia="標楷體" w:hAnsi="標楷體" w:cs="Times New Roman" w:hint="eastAsia"/>
                <w:kern w:val="0"/>
              </w:rPr>
              <w:t>辦理食農教育</w:t>
            </w:r>
            <w:proofErr w:type="gramEnd"/>
            <w:r w:rsidRPr="006B2724">
              <w:rPr>
                <w:rFonts w:ascii="標楷體" w:eastAsia="標楷體" w:hAnsi="標楷體" w:cs="Times New Roman" w:hint="eastAsia"/>
                <w:kern w:val="0"/>
              </w:rPr>
              <w:t>課程及體驗活動。</w:t>
            </w:r>
          </w:p>
          <w:p w:rsidR="006B2724" w:rsidRPr="006B2724" w:rsidRDefault="006B2724" w:rsidP="00271B51">
            <w:pPr>
              <w:spacing w:line="320" w:lineRule="exact"/>
              <w:ind w:leftChars="95" w:left="689" w:rightChars="-4" w:right="-10" w:hangingChars="192" w:hanging="461"/>
              <w:jc w:val="both"/>
              <w:rPr>
                <w:rFonts w:ascii="標楷體" w:eastAsia="標楷體" w:hAnsi="標楷體" w:cs="Times New Roman"/>
                <w:kern w:val="0"/>
              </w:rPr>
            </w:pPr>
            <w:r w:rsidRPr="006B2724">
              <w:rPr>
                <w:rFonts w:ascii="標楷體" w:eastAsia="標楷體" w:hAnsi="標楷體" w:cs="Times New Roman" w:hint="eastAsia"/>
                <w:kern w:val="0"/>
              </w:rPr>
              <w:t>五、辦理所屬</w:t>
            </w:r>
            <w:proofErr w:type="gramStart"/>
            <w:r w:rsidRPr="006B2724">
              <w:rPr>
                <w:rFonts w:ascii="標楷體" w:eastAsia="標楷體" w:hAnsi="標楷體" w:cs="Times New Roman" w:hint="eastAsia"/>
                <w:kern w:val="0"/>
              </w:rPr>
              <w:t>人員食農教育</w:t>
            </w:r>
            <w:proofErr w:type="gramEnd"/>
            <w:r w:rsidRPr="006B2724">
              <w:rPr>
                <w:rFonts w:ascii="標楷體" w:eastAsia="標楷體" w:hAnsi="標楷體" w:cs="Times New Roman" w:hint="eastAsia"/>
                <w:kern w:val="0"/>
              </w:rPr>
              <w:t>訓練。</w:t>
            </w:r>
          </w:p>
          <w:p w:rsidR="006B2724" w:rsidRPr="006B2724" w:rsidRDefault="006B2724" w:rsidP="00271B51">
            <w:pPr>
              <w:spacing w:line="320" w:lineRule="exact"/>
              <w:ind w:leftChars="95" w:left="689" w:rightChars="-4" w:right="-10" w:hangingChars="192" w:hanging="461"/>
              <w:jc w:val="both"/>
              <w:rPr>
                <w:rFonts w:ascii="標楷體" w:eastAsia="標楷體" w:hAnsi="標楷體" w:cs="Times New Roman"/>
                <w:kern w:val="0"/>
              </w:rPr>
            </w:pPr>
            <w:r w:rsidRPr="006B2724">
              <w:rPr>
                <w:rFonts w:ascii="標楷體" w:eastAsia="標楷體" w:hAnsi="標楷體" w:cs="Times New Roman" w:hint="eastAsia"/>
                <w:kern w:val="0"/>
              </w:rPr>
              <w:t>六、</w:t>
            </w:r>
            <w:proofErr w:type="gramStart"/>
            <w:r w:rsidRPr="006B2724">
              <w:rPr>
                <w:rFonts w:ascii="標楷體" w:eastAsia="標楷體" w:hAnsi="標楷體" w:cs="Times New Roman" w:hint="eastAsia"/>
                <w:kern w:val="0"/>
              </w:rPr>
              <w:t>製作食農教育</w:t>
            </w:r>
            <w:proofErr w:type="gramEnd"/>
            <w:r w:rsidRPr="006B2724">
              <w:rPr>
                <w:rFonts w:ascii="標楷體" w:eastAsia="標楷體" w:hAnsi="標楷體" w:cs="Times New Roman" w:hint="eastAsia"/>
                <w:kern w:val="0"/>
              </w:rPr>
              <w:t>宣導資料。</w:t>
            </w:r>
          </w:p>
          <w:p w:rsidR="006B2724" w:rsidRPr="006838BB" w:rsidRDefault="006B2724" w:rsidP="006838BB">
            <w:pPr>
              <w:pStyle w:val="a4"/>
              <w:tabs>
                <w:tab w:val="left" w:pos="4511"/>
              </w:tabs>
              <w:spacing w:line="320" w:lineRule="exact"/>
              <w:ind w:leftChars="100" w:left="660" w:rightChars="22" w:right="53" w:hangingChars="175" w:hanging="420"/>
              <w:jc w:val="both"/>
              <w:rPr>
                <w:rFonts w:ascii="標楷體" w:eastAsia="標楷體" w:hAnsi="標楷體" w:cs="Times New Roman"/>
                <w:kern w:val="0"/>
              </w:rPr>
            </w:pPr>
            <w:r w:rsidRPr="006B2724">
              <w:rPr>
                <w:rFonts w:ascii="標楷體" w:eastAsia="標楷體" w:hAnsi="標楷體" w:cs="Times New Roman" w:hint="eastAsia"/>
                <w:kern w:val="0"/>
              </w:rPr>
              <w:t>七、其他</w:t>
            </w:r>
            <w:proofErr w:type="gramStart"/>
            <w:r w:rsidRPr="006B2724">
              <w:rPr>
                <w:rFonts w:ascii="標楷體" w:eastAsia="標楷體" w:hAnsi="標楷體" w:cs="Times New Roman" w:hint="eastAsia"/>
                <w:kern w:val="0"/>
              </w:rPr>
              <w:t>促進食農教育</w:t>
            </w:r>
            <w:proofErr w:type="gramEnd"/>
            <w:r w:rsidRPr="006B2724">
              <w:rPr>
                <w:rFonts w:ascii="標楷體" w:eastAsia="標楷體" w:hAnsi="標楷體" w:cs="Times New Roman" w:hint="eastAsia"/>
                <w:kern w:val="0"/>
              </w:rPr>
              <w:t>推廣工作。</w:t>
            </w:r>
          </w:p>
        </w:tc>
        <w:tc>
          <w:tcPr>
            <w:tcW w:w="4424" w:type="dxa"/>
          </w:tcPr>
          <w:p w:rsidR="006B2724" w:rsidRPr="006B2724" w:rsidRDefault="006B2724" w:rsidP="00271B51">
            <w:pPr>
              <w:spacing w:line="320" w:lineRule="exact"/>
              <w:ind w:left="461" w:hangingChars="192" w:hanging="461"/>
              <w:jc w:val="both"/>
              <w:rPr>
                <w:rFonts w:ascii="標楷體" w:eastAsia="標楷體" w:hAnsi="標楷體" w:cs="Times New Roman"/>
              </w:rPr>
            </w:pPr>
            <w:r w:rsidRPr="006B2724">
              <w:rPr>
                <w:rFonts w:ascii="標楷體" w:eastAsia="標楷體" w:hAnsi="標楷體" w:cs="Times New Roman"/>
              </w:rPr>
              <w:lastRenderedPageBreak/>
              <w:t>一、</w:t>
            </w:r>
            <w:r w:rsidR="00DA7675">
              <w:rPr>
                <w:rFonts w:ascii="標楷體" w:eastAsia="標楷體" w:hAnsi="標楷體" w:cs="Times New Roman" w:hint="eastAsia"/>
              </w:rPr>
              <w:t>主管機關與</w:t>
            </w:r>
            <w:r w:rsidRPr="006B2724">
              <w:rPr>
                <w:rFonts w:ascii="標楷體" w:eastAsia="標楷體" w:hAnsi="標楷體" w:cs="Times New Roman" w:hint="eastAsia"/>
              </w:rPr>
              <w:t>目的事業主管機關應針對個人不同生命發展階段</w:t>
            </w:r>
            <w:proofErr w:type="gramStart"/>
            <w:r w:rsidRPr="006B2724">
              <w:rPr>
                <w:rFonts w:ascii="標楷體" w:eastAsia="標楷體" w:hAnsi="標楷體" w:cs="Times New Roman" w:hint="eastAsia"/>
              </w:rPr>
              <w:t>（</w:t>
            </w:r>
            <w:proofErr w:type="gramEnd"/>
            <w:r w:rsidRPr="006B2724">
              <w:rPr>
                <w:rFonts w:ascii="標楷體" w:eastAsia="標楷體" w:hAnsi="標楷體" w:cs="Times New Roman" w:hint="eastAsia"/>
              </w:rPr>
              <w:t>包括：兒童、青少年、成人及老人</w:t>
            </w:r>
            <w:proofErr w:type="gramStart"/>
            <w:r w:rsidRPr="006B2724">
              <w:rPr>
                <w:rFonts w:ascii="標楷體" w:eastAsia="標楷體" w:hAnsi="標楷體" w:cs="Times New Roman" w:hint="eastAsia"/>
              </w:rPr>
              <w:t>）</w:t>
            </w:r>
            <w:proofErr w:type="gramEnd"/>
            <w:r w:rsidRPr="006B2724">
              <w:rPr>
                <w:rFonts w:ascii="標楷體" w:eastAsia="標楷體" w:hAnsi="標楷體" w:cs="Times New Roman" w:hint="eastAsia"/>
              </w:rPr>
              <w:t>及家庭的需求，協助個人及家庭提供學習良好飲食習慣之機會，以及農業生產及國產農產品之資訊。</w:t>
            </w:r>
          </w:p>
          <w:p w:rsidR="006B2724" w:rsidRPr="006B2724" w:rsidRDefault="00DA7675" w:rsidP="00271B51">
            <w:pPr>
              <w:spacing w:line="320" w:lineRule="exact"/>
              <w:ind w:left="461" w:hangingChars="192" w:hanging="461"/>
              <w:jc w:val="both"/>
              <w:rPr>
                <w:rFonts w:ascii="標楷體" w:eastAsia="標楷體" w:hAnsi="標楷體"/>
                <w:szCs w:val="24"/>
              </w:rPr>
            </w:pPr>
            <w:r>
              <w:rPr>
                <w:rFonts w:ascii="標楷體" w:eastAsia="標楷體" w:hAnsi="標楷體" w:hint="eastAsia"/>
                <w:szCs w:val="24"/>
              </w:rPr>
              <w:t>二、明定主管機關、教育、衛生與</w:t>
            </w:r>
            <w:r w:rsidR="006B2724" w:rsidRPr="006B2724">
              <w:rPr>
                <w:rFonts w:ascii="標楷體" w:eastAsia="標楷體" w:hAnsi="標楷體" w:hint="eastAsia"/>
                <w:szCs w:val="24"/>
              </w:rPr>
              <w:t>社會福利等機關應鼓勵相關法人及團體</w:t>
            </w:r>
            <w:proofErr w:type="gramStart"/>
            <w:r w:rsidR="006B2724" w:rsidRPr="006B2724">
              <w:rPr>
                <w:rFonts w:ascii="標楷體" w:eastAsia="標楷體" w:hAnsi="標楷體" w:hint="eastAsia"/>
                <w:szCs w:val="24"/>
              </w:rPr>
              <w:t>辦理食農教育</w:t>
            </w:r>
            <w:proofErr w:type="gramEnd"/>
            <w:r w:rsidR="006B2724" w:rsidRPr="006B2724">
              <w:rPr>
                <w:rFonts w:ascii="標楷體" w:eastAsia="標楷體" w:hAnsi="標楷體" w:hint="eastAsia"/>
                <w:szCs w:val="24"/>
              </w:rPr>
              <w:t>課</w:t>
            </w:r>
            <w:r>
              <w:rPr>
                <w:rFonts w:ascii="標楷體" w:eastAsia="標楷體" w:hAnsi="標楷體" w:hint="eastAsia"/>
                <w:szCs w:val="24"/>
              </w:rPr>
              <w:t>程及體驗活動、教育訓</w:t>
            </w:r>
            <w:r>
              <w:rPr>
                <w:rFonts w:ascii="標楷體" w:eastAsia="標楷體" w:hAnsi="標楷體" w:hint="eastAsia"/>
                <w:szCs w:val="24"/>
              </w:rPr>
              <w:lastRenderedPageBreak/>
              <w:t>練、製作宣導資料，相關內容應著重於理解飲食及</w:t>
            </w:r>
            <w:r w:rsidR="006B2724" w:rsidRPr="006B2724">
              <w:rPr>
                <w:rFonts w:ascii="標楷體" w:eastAsia="標楷體" w:hAnsi="標楷體" w:hint="eastAsia"/>
                <w:szCs w:val="24"/>
              </w:rPr>
              <w:t>農業知識。</w:t>
            </w:r>
          </w:p>
          <w:p w:rsidR="006B2724" w:rsidRPr="006B2724" w:rsidRDefault="006B2724" w:rsidP="00271B51">
            <w:pPr>
              <w:spacing w:line="320" w:lineRule="exact"/>
              <w:jc w:val="both"/>
              <w:rPr>
                <w:rFonts w:ascii="標楷體" w:eastAsia="標楷體" w:hAnsi="標楷體"/>
                <w:kern w:val="0"/>
                <w:szCs w:val="24"/>
              </w:rPr>
            </w:pPr>
          </w:p>
        </w:tc>
      </w:tr>
      <w:tr w:rsidR="006B2724" w:rsidRPr="006B2724" w:rsidTr="00271B51">
        <w:trPr>
          <w:jc w:val="center"/>
        </w:trPr>
        <w:tc>
          <w:tcPr>
            <w:tcW w:w="4427" w:type="dxa"/>
          </w:tcPr>
          <w:p w:rsidR="006B2724" w:rsidRPr="006B2724" w:rsidRDefault="00E76C50" w:rsidP="00271B51">
            <w:pPr>
              <w:spacing w:line="320" w:lineRule="exact"/>
              <w:ind w:left="283" w:hangingChars="118" w:hanging="283"/>
              <w:jc w:val="both"/>
              <w:rPr>
                <w:rFonts w:ascii="標楷體" w:eastAsia="標楷體" w:hAnsi="標楷體" w:cs="Times New Roman"/>
              </w:rPr>
            </w:pPr>
            <w:r>
              <w:rPr>
                <w:rFonts w:ascii="標楷體" w:eastAsia="標楷體" w:hAnsi="標楷體" w:cs="Times New Roman"/>
              </w:rPr>
              <w:lastRenderedPageBreak/>
              <w:t>第十三條　主管機關與</w:t>
            </w:r>
            <w:r w:rsidR="006B2724" w:rsidRPr="006B2724">
              <w:rPr>
                <w:rFonts w:ascii="標楷體" w:eastAsia="標楷體" w:hAnsi="標楷體" w:cs="Times New Roman"/>
              </w:rPr>
              <w:t>目的事業主管機關應協助社區推行下列事項：</w:t>
            </w:r>
          </w:p>
          <w:p w:rsidR="006B2724" w:rsidRPr="006B2724" w:rsidRDefault="006B2724" w:rsidP="00271B51">
            <w:pPr>
              <w:spacing w:line="320" w:lineRule="exact"/>
              <w:ind w:leftChars="125" w:left="732" w:hangingChars="180" w:hanging="432"/>
              <w:jc w:val="both"/>
              <w:rPr>
                <w:rFonts w:ascii="Times New Roman" w:eastAsia="標楷體" w:hAnsi="Times New Roman" w:cs="Times New Roman"/>
                <w:kern w:val="0"/>
                <w:szCs w:val="24"/>
              </w:rPr>
            </w:pPr>
            <w:r w:rsidRPr="006B2724">
              <w:rPr>
                <w:rFonts w:ascii="Times New Roman" w:eastAsia="標楷體" w:hAnsi="Times New Roman" w:cs="Times New Roman"/>
                <w:kern w:val="0"/>
                <w:szCs w:val="24"/>
              </w:rPr>
              <w:t>一、設置國產農產品推廣據點。</w:t>
            </w:r>
          </w:p>
          <w:p w:rsidR="006B2724" w:rsidRPr="006B2724" w:rsidRDefault="006B2724" w:rsidP="00271B51">
            <w:pPr>
              <w:spacing w:line="320" w:lineRule="exact"/>
              <w:ind w:leftChars="125" w:left="732" w:hangingChars="180" w:hanging="432"/>
              <w:jc w:val="both"/>
              <w:rPr>
                <w:rFonts w:ascii="Times New Roman" w:eastAsia="標楷體" w:hAnsi="Times New Roman" w:cs="Times New Roman"/>
                <w:kern w:val="0"/>
                <w:szCs w:val="24"/>
              </w:rPr>
            </w:pPr>
            <w:r w:rsidRPr="006B2724">
              <w:rPr>
                <w:rFonts w:ascii="Times New Roman" w:eastAsia="標楷體" w:hAnsi="Times New Roman" w:cs="Times New Roman"/>
                <w:kern w:val="0"/>
                <w:szCs w:val="24"/>
              </w:rPr>
              <w:t>二、依地區農業特色、景觀資源、農村發展特色</w:t>
            </w:r>
            <w:r w:rsidR="00E76C50">
              <w:rPr>
                <w:rFonts w:ascii="Times New Roman" w:eastAsia="標楷體" w:hAnsi="Times New Roman" w:cs="Times New Roman"/>
                <w:kern w:val="0"/>
                <w:szCs w:val="24"/>
              </w:rPr>
              <w:t>、生態及</w:t>
            </w:r>
            <w:r w:rsidRPr="006B2724">
              <w:rPr>
                <w:rFonts w:ascii="Times New Roman" w:eastAsia="標楷體" w:hAnsi="Times New Roman" w:cs="Times New Roman"/>
                <w:kern w:val="0"/>
                <w:szCs w:val="24"/>
              </w:rPr>
              <w:t>文化資產，</w:t>
            </w:r>
            <w:proofErr w:type="gramStart"/>
            <w:r w:rsidRPr="006B2724">
              <w:rPr>
                <w:rFonts w:ascii="Times New Roman" w:eastAsia="標楷體" w:hAnsi="Times New Roman" w:cs="Times New Roman"/>
                <w:kern w:val="0"/>
                <w:szCs w:val="24"/>
              </w:rPr>
              <w:t>辦理食農教育</w:t>
            </w:r>
            <w:proofErr w:type="gramEnd"/>
            <w:r w:rsidRPr="006B2724">
              <w:rPr>
                <w:rFonts w:ascii="Times New Roman" w:eastAsia="標楷體" w:hAnsi="Times New Roman" w:cs="Times New Roman"/>
                <w:kern w:val="0"/>
                <w:szCs w:val="24"/>
              </w:rPr>
              <w:t>課程及體驗活動。</w:t>
            </w:r>
          </w:p>
          <w:p w:rsidR="006B2724" w:rsidRPr="006B2724" w:rsidRDefault="006B2724" w:rsidP="00271B51">
            <w:pPr>
              <w:spacing w:line="320" w:lineRule="exact"/>
              <w:ind w:leftChars="125" w:left="732" w:hangingChars="180" w:hanging="432"/>
              <w:jc w:val="both"/>
              <w:rPr>
                <w:rFonts w:ascii="標楷體" w:eastAsia="標楷體" w:hAnsi="標楷體" w:cs="Times New Roman"/>
                <w:kern w:val="0"/>
              </w:rPr>
            </w:pPr>
            <w:r w:rsidRPr="006B2724">
              <w:rPr>
                <w:rFonts w:ascii="Times New Roman" w:eastAsia="標楷體" w:hAnsi="Times New Roman" w:cs="Times New Roman"/>
                <w:kern w:val="0"/>
                <w:szCs w:val="24"/>
              </w:rPr>
              <w:t>三、其他農村社區營造等</w:t>
            </w:r>
            <w:proofErr w:type="gramStart"/>
            <w:r w:rsidRPr="006B2724">
              <w:rPr>
                <w:rFonts w:ascii="Times New Roman" w:eastAsia="標楷體" w:hAnsi="Times New Roman" w:cs="Times New Roman"/>
                <w:kern w:val="0"/>
                <w:szCs w:val="24"/>
              </w:rPr>
              <w:t>促進食農教育</w:t>
            </w:r>
            <w:proofErr w:type="gramEnd"/>
            <w:r w:rsidRPr="006B2724">
              <w:rPr>
                <w:rFonts w:ascii="Times New Roman" w:eastAsia="標楷體" w:hAnsi="Times New Roman" w:cs="Times New Roman"/>
                <w:kern w:val="0"/>
                <w:szCs w:val="24"/>
              </w:rPr>
              <w:t>相關工作。</w:t>
            </w:r>
          </w:p>
        </w:tc>
        <w:tc>
          <w:tcPr>
            <w:tcW w:w="4424" w:type="dxa"/>
          </w:tcPr>
          <w:p w:rsidR="006B2724" w:rsidRPr="006B2724" w:rsidRDefault="00E76C50" w:rsidP="00271B51">
            <w:pPr>
              <w:spacing w:line="320" w:lineRule="exact"/>
              <w:ind w:leftChars="14" w:left="34"/>
              <w:jc w:val="both"/>
              <w:rPr>
                <w:rFonts w:ascii="標楷體" w:eastAsia="標楷體" w:hAnsi="標楷體" w:cs="Times New Roman"/>
                <w:strike/>
                <w:kern w:val="0"/>
              </w:rPr>
            </w:pPr>
            <w:r>
              <w:rPr>
                <w:rFonts w:ascii="標楷體" w:eastAsia="標楷體" w:hAnsi="標楷體" w:cs="Times New Roman" w:hint="eastAsia"/>
              </w:rPr>
              <w:t>主管機關與</w:t>
            </w:r>
            <w:r w:rsidR="006B2724" w:rsidRPr="006B2724">
              <w:rPr>
                <w:rFonts w:ascii="標楷體" w:eastAsia="標楷體" w:hAnsi="標楷體" w:cs="Times New Roman" w:hint="eastAsia"/>
              </w:rPr>
              <w:t>目的事業主管機關應協助都市及農村社區推動農產品地產地消，減少中間成本，縮短食物里程，建構農產品銷售平</w:t>
            </w:r>
            <w:proofErr w:type="gramStart"/>
            <w:r w:rsidR="006B2724" w:rsidRPr="006B2724">
              <w:rPr>
                <w:rFonts w:ascii="標楷體" w:eastAsia="標楷體" w:hAnsi="標楷體" w:cs="Times New Roman" w:hint="eastAsia"/>
              </w:rPr>
              <w:t>臺</w:t>
            </w:r>
            <w:proofErr w:type="gramEnd"/>
            <w:r w:rsidR="006B2724" w:rsidRPr="006B2724">
              <w:rPr>
                <w:rFonts w:ascii="標楷體" w:eastAsia="標楷體" w:hAnsi="標楷體" w:cs="Times New Roman" w:hint="eastAsia"/>
              </w:rPr>
              <w:t>，依據在地文化特色</w:t>
            </w:r>
            <w:proofErr w:type="gramStart"/>
            <w:r w:rsidR="006B2724" w:rsidRPr="006B2724">
              <w:rPr>
                <w:rFonts w:ascii="標楷體" w:eastAsia="標楷體" w:hAnsi="標楷體" w:cs="Times New Roman" w:hint="eastAsia"/>
              </w:rPr>
              <w:t>辦理食農教育</w:t>
            </w:r>
            <w:proofErr w:type="gramEnd"/>
            <w:r w:rsidR="006B2724" w:rsidRPr="006B2724">
              <w:rPr>
                <w:rFonts w:ascii="標楷體" w:eastAsia="標楷體" w:hAnsi="標楷體" w:cs="Times New Roman" w:hint="eastAsia"/>
              </w:rPr>
              <w:t>課程及體驗活動</w:t>
            </w:r>
            <w:r w:rsidR="006B2724" w:rsidRPr="006B2724">
              <w:rPr>
                <w:rFonts w:ascii="標楷體" w:eastAsia="標楷體" w:hAnsi="標楷體" w:cs="Times New Roman" w:hint="eastAsia"/>
                <w:kern w:val="0"/>
              </w:rPr>
              <w:t>。</w:t>
            </w:r>
          </w:p>
        </w:tc>
      </w:tr>
      <w:tr w:rsidR="006B2724" w:rsidRPr="006B2724" w:rsidTr="00271B51">
        <w:trPr>
          <w:jc w:val="center"/>
        </w:trPr>
        <w:tc>
          <w:tcPr>
            <w:tcW w:w="4427" w:type="dxa"/>
          </w:tcPr>
          <w:p w:rsidR="006B2724" w:rsidRPr="006B2724" w:rsidRDefault="006B2724" w:rsidP="00271B51">
            <w:pPr>
              <w:spacing w:line="320" w:lineRule="exact"/>
              <w:ind w:left="240" w:rightChars="-4" w:right="-10" w:hangingChars="100" w:hanging="240"/>
              <w:jc w:val="both"/>
              <w:rPr>
                <w:rFonts w:ascii="Times New Roman" w:eastAsia="標楷體" w:hAnsi="Times New Roman" w:cs="Times New Roman"/>
                <w:szCs w:val="24"/>
              </w:rPr>
            </w:pPr>
            <w:r w:rsidRPr="006B2724">
              <w:rPr>
                <w:rFonts w:ascii="標楷體" w:eastAsia="標楷體" w:hAnsi="標楷體" w:cs="Times New Roman"/>
              </w:rPr>
              <w:t>第十四條　主管機關及目的事業主管機關應協助各級學校及幼</w:t>
            </w:r>
            <w:r w:rsidRPr="006B2724">
              <w:rPr>
                <w:rFonts w:ascii="Times New Roman" w:eastAsia="標楷體" w:hAnsi="Times New Roman" w:cs="Times New Roman"/>
                <w:szCs w:val="24"/>
              </w:rPr>
              <w:t>兒園推行下列事項：</w:t>
            </w:r>
          </w:p>
          <w:p w:rsidR="006B2724" w:rsidRPr="006B2724" w:rsidRDefault="006B2724" w:rsidP="00271B51">
            <w:pPr>
              <w:spacing w:line="320" w:lineRule="exact"/>
              <w:ind w:leftChars="125" w:left="732" w:hangingChars="180" w:hanging="432"/>
              <w:jc w:val="both"/>
              <w:rPr>
                <w:rFonts w:ascii="Times New Roman" w:eastAsia="標楷體" w:hAnsi="Times New Roman" w:cs="Times New Roman"/>
                <w:kern w:val="0"/>
                <w:szCs w:val="24"/>
              </w:rPr>
            </w:pPr>
            <w:r w:rsidRPr="006B2724">
              <w:rPr>
                <w:rFonts w:ascii="Times New Roman" w:eastAsia="標楷體" w:hAnsi="Times New Roman" w:cs="Times New Roman" w:hint="eastAsia"/>
                <w:kern w:val="0"/>
                <w:szCs w:val="24"/>
              </w:rPr>
              <w:t>一、</w:t>
            </w:r>
            <w:r w:rsidRPr="006B2724">
              <w:rPr>
                <w:rFonts w:ascii="Times New Roman" w:eastAsia="標楷體" w:hAnsi="Times New Roman" w:cs="Times New Roman"/>
                <w:kern w:val="0"/>
                <w:szCs w:val="24"/>
              </w:rPr>
              <w:t>辦理所屬</w:t>
            </w:r>
            <w:proofErr w:type="gramStart"/>
            <w:r w:rsidRPr="006B2724">
              <w:rPr>
                <w:rFonts w:ascii="Times New Roman" w:eastAsia="標楷體" w:hAnsi="Times New Roman" w:cs="Times New Roman"/>
                <w:kern w:val="0"/>
                <w:szCs w:val="24"/>
              </w:rPr>
              <w:t>人員食農教育</w:t>
            </w:r>
            <w:proofErr w:type="gramEnd"/>
            <w:r w:rsidRPr="006B2724">
              <w:rPr>
                <w:rFonts w:ascii="Times New Roman" w:eastAsia="標楷體" w:hAnsi="Times New Roman" w:cs="Times New Roman"/>
                <w:kern w:val="0"/>
                <w:szCs w:val="24"/>
              </w:rPr>
              <w:t>訓練。</w:t>
            </w:r>
          </w:p>
          <w:p w:rsidR="006B2724" w:rsidRPr="006B2724" w:rsidRDefault="00805A8C" w:rsidP="00271B51">
            <w:pPr>
              <w:spacing w:line="320" w:lineRule="exact"/>
              <w:ind w:leftChars="125" w:left="732" w:hangingChars="180" w:hanging="432"/>
              <w:jc w:val="both"/>
              <w:rPr>
                <w:rFonts w:ascii="Times New Roman" w:eastAsia="標楷體" w:hAnsi="Times New Roman" w:cs="Times New Roman"/>
                <w:kern w:val="0"/>
                <w:szCs w:val="24"/>
              </w:rPr>
            </w:pPr>
            <w:r>
              <w:rPr>
                <w:rFonts w:ascii="Times New Roman" w:eastAsia="標楷體" w:hAnsi="Times New Roman" w:cs="Times New Roman"/>
                <w:kern w:val="0"/>
                <w:szCs w:val="24"/>
              </w:rPr>
              <w:t>二、鼓勵學校透過課程、午餐供應與</w:t>
            </w:r>
            <w:r w:rsidR="006B2724" w:rsidRPr="006B2724">
              <w:rPr>
                <w:rFonts w:ascii="Times New Roman" w:eastAsia="標楷體" w:hAnsi="Times New Roman" w:cs="Times New Roman"/>
                <w:kern w:val="0"/>
                <w:szCs w:val="24"/>
              </w:rPr>
              <w:t>相關宣導，</w:t>
            </w:r>
            <w:proofErr w:type="gramStart"/>
            <w:r w:rsidR="006B2724" w:rsidRPr="006B2724">
              <w:rPr>
                <w:rFonts w:ascii="Times New Roman" w:eastAsia="標楷體" w:hAnsi="Times New Roman" w:cs="Times New Roman"/>
                <w:kern w:val="0"/>
                <w:szCs w:val="24"/>
              </w:rPr>
              <w:t>進行食農教育</w:t>
            </w:r>
            <w:proofErr w:type="gramEnd"/>
            <w:r w:rsidR="006B2724" w:rsidRPr="006B2724">
              <w:rPr>
                <w:rFonts w:ascii="Times New Roman" w:eastAsia="標楷體" w:hAnsi="Times New Roman" w:cs="Times New Roman"/>
                <w:kern w:val="0"/>
                <w:szCs w:val="24"/>
              </w:rPr>
              <w:t>相關之學習體驗及實作活動，</w:t>
            </w:r>
            <w:r>
              <w:rPr>
                <w:rFonts w:eastAsia="標楷體" w:hint="eastAsia"/>
              </w:rPr>
              <w:t>培養學生的飲食相關知能，落實健康飲食生活實踐，並提升對於飲食及</w:t>
            </w:r>
            <w:r w:rsidR="006B2724" w:rsidRPr="006B2724">
              <w:rPr>
                <w:rFonts w:eastAsia="標楷體" w:hint="eastAsia"/>
              </w:rPr>
              <w:t>農業之理解，強化對在地農業之支持。</w:t>
            </w:r>
          </w:p>
          <w:p w:rsidR="006B2724" w:rsidRPr="006B2724" w:rsidRDefault="006B2724" w:rsidP="00271B51">
            <w:pPr>
              <w:spacing w:line="320" w:lineRule="exact"/>
              <w:ind w:leftChars="125" w:left="732" w:hangingChars="180" w:hanging="432"/>
              <w:jc w:val="both"/>
              <w:rPr>
                <w:rFonts w:ascii="標楷體" w:eastAsia="標楷體" w:hAnsi="標楷體" w:cs="Times New Roman"/>
                <w:kern w:val="0"/>
              </w:rPr>
            </w:pPr>
            <w:r w:rsidRPr="006B2724">
              <w:rPr>
                <w:rFonts w:ascii="標楷體" w:eastAsia="標楷體" w:hAnsi="標楷體" w:hint="eastAsia"/>
                <w:kern w:val="0"/>
              </w:rPr>
              <w:t>三、優先參與主管機關及目的事業主管機關所輔導之相關法人及團體</w:t>
            </w:r>
            <w:proofErr w:type="gramStart"/>
            <w:r w:rsidRPr="006B2724">
              <w:rPr>
                <w:rFonts w:ascii="標楷體" w:eastAsia="標楷體" w:hAnsi="標楷體" w:hint="eastAsia"/>
                <w:kern w:val="0"/>
              </w:rPr>
              <w:t>辦理食農教育</w:t>
            </w:r>
            <w:proofErr w:type="gramEnd"/>
            <w:r w:rsidRPr="006B2724">
              <w:rPr>
                <w:rFonts w:ascii="標楷體" w:eastAsia="標楷體" w:hAnsi="標楷體" w:hint="eastAsia"/>
                <w:kern w:val="0"/>
              </w:rPr>
              <w:t>課程活動。</w:t>
            </w:r>
          </w:p>
        </w:tc>
        <w:tc>
          <w:tcPr>
            <w:tcW w:w="4424" w:type="dxa"/>
          </w:tcPr>
          <w:p w:rsidR="006B2724" w:rsidRPr="006B2724" w:rsidRDefault="006B2724" w:rsidP="00271B51">
            <w:pPr>
              <w:spacing w:line="320" w:lineRule="exact"/>
              <w:ind w:left="360" w:hangingChars="150" w:hanging="360"/>
              <w:jc w:val="both"/>
              <w:rPr>
                <w:rFonts w:ascii="標楷體" w:eastAsia="標楷體" w:hAnsi="標楷體" w:cs="Times New Roman"/>
                <w:kern w:val="0"/>
              </w:rPr>
            </w:pPr>
            <w:r w:rsidRPr="006B2724">
              <w:rPr>
                <w:rFonts w:ascii="標楷體" w:eastAsia="標楷體" w:hAnsi="標楷體" w:cs="Times New Roman" w:hint="eastAsia"/>
                <w:kern w:val="0"/>
              </w:rPr>
              <w:t>一、</w:t>
            </w:r>
            <w:proofErr w:type="gramStart"/>
            <w:r w:rsidRPr="006B2724">
              <w:rPr>
                <w:rFonts w:ascii="標楷體" w:eastAsia="標楷體" w:hAnsi="標楷體" w:cs="Times New Roman" w:hint="eastAsia"/>
                <w:kern w:val="0"/>
              </w:rPr>
              <w:t>食農教育</w:t>
            </w:r>
            <w:proofErr w:type="gramEnd"/>
            <w:r w:rsidRPr="006B2724">
              <w:rPr>
                <w:rFonts w:ascii="標楷體" w:eastAsia="標楷體" w:hAnsi="標楷體" w:cs="Times New Roman" w:hint="eastAsia"/>
                <w:kern w:val="0"/>
              </w:rPr>
              <w:t>除旨在推動農業生產及與營養科學相關之知能，尚須結合現行相關法規</w:t>
            </w:r>
            <w:proofErr w:type="gramStart"/>
            <w:r w:rsidRPr="006B2724">
              <w:rPr>
                <w:rFonts w:ascii="標楷體" w:eastAsia="標楷體" w:hAnsi="標楷體" w:cs="Times New Roman" w:hint="eastAsia"/>
                <w:kern w:val="0"/>
              </w:rPr>
              <w:t>（</w:t>
            </w:r>
            <w:proofErr w:type="gramEnd"/>
            <w:r w:rsidRPr="006B2724">
              <w:rPr>
                <w:rFonts w:ascii="標楷體" w:eastAsia="標楷體" w:hAnsi="標楷體" w:cs="Times New Roman" w:hint="eastAsia"/>
                <w:kern w:val="0"/>
              </w:rPr>
              <w:t>如：學校衛生法、環境教育法等</w:t>
            </w:r>
            <w:proofErr w:type="gramStart"/>
            <w:r w:rsidRPr="006B2724">
              <w:rPr>
                <w:rFonts w:ascii="標楷體" w:eastAsia="標楷體" w:hAnsi="標楷體" w:cs="Times New Roman" w:hint="eastAsia"/>
                <w:kern w:val="0"/>
              </w:rPr>
              <w:t>）</w:t>
            </w:r>
            <w:proofErr w:type="gramEnd"/>
            <w:r w:rsidRPr="006B2724">
              <w:rPr>
                <w:rFonts w:ascii="標楷體" w:eastAsia="標楷體" w:hAnsi="標楷體" w:cs="Times New Roman" w:hint="eastAsia"/>
                <w:kern w:val="0"/>
              </w:rPr>
              <w:t>透過鼓勵參加訓練，強化各級學校及幼兒園所屬人員飲食及農業相關知能。</w:t>
            </w:r>
          </w:p>
          <w:p w:rsidR="006B2724" w:rsidRPr="006B2724" w:rsidRDefault="006B2724" w:rsidP="00271B51">
            <w:pPr>
              <w:spacing w:line="320" w:lineRule="exact"/>
              <w:ind w:left="360" w:hangingChars="150" w:hanging="360"/>
              <w:jc w:val="both"/>
              <w:rPr>
                <w:rFonts w:ascii="標楷體" w:eastAsia="標楷體" w:hAnsi="標楷體" w:cs="Times New Roman"/>
                <w:kern w:val="0"/>
              </w:rPr>
            </w:pPr>
            <w:r w:rsidRPr="006B2724">
              <w:rPr>
                <w:rFonts w:ascii="標楷體" w:eastAsia="標楷體" w:hAnsi="標楷體" w:cs="Times New Roman" w:hint="eastAsia"/>
                <w:kern w:val="0"/>
              </w:rPr>
              <w:t>二、鼓勵</w:t>
            </w:r>
            <w:proofErr w:type="gramStart"/>
            <w:r w:rsidRPr="006B2724">
              <w:rPr>
                <w:rFonts w:ascii="標楷體" w:eastAsia="標楷體" w:hAnsi="標楷體" w:cs="Times New Roman" w:hint="eastAsia"/>
                <w:kern w:val="0"/>
              </w:rPr>
              <w:t>學校食農教育</w:t>
            </w:r>
            <w:proofErr w:type="gramEnd"/>
            <w:r w:rsidRPr="006B2724">
              <w:rPr>
                <w:rFonts w:ascii="標楷體" w:eastAsia="標楷體" w:hAnsi="標楷體" w:cs="Times New Roman" w:hint="eastAsia"/>
                <w:kern w:val="0"/>
              </w:rPr>
              <w:t>融入相關課程及學習活動，並透過學校午餐供應，配合提供農業生產至飲食調理、消費過程之各種體驗及實作活動，提升學生對於飲食與農業之理解，強化對在地農業之支持，期待增加學生對於餐飲製備知能，落實健康飲食生活實踐。</w:t>
            </w:r>
          </w:p>
          <w:p w:rsidR="006B2724" w:rsidRPr="006B2724" w:rsidRDefault="006B2724" w:rsidP="00271B51">
            <w:pPr>
              <w:spacing w:line="320" w:lineRule="exact"/>
              <w:ind w:left="360" w:hangingChars="150" w:hanging="360"/>
              <w:jc w:val="both"/>
              <w:rPr>
                <w:rFonts w:ascii="標楷體" w:eastAsia="標楷體" w:hAnsi="標楷體" w:cs="Times New Roman"/>
                <w:kern w:val="0"/>
              </w:rPr>
            </w:pPr>
            <w:r w:rsidRPr="006B2724">
              <w:rPr>
                <w:rFonts w:ascii="標楷體" w:eastAsia="標楷體" w:hAnsi="標楷體" w:cs="Times New Roman" w:hint="eastAsia"/>
                <w:kern w:val="0"/>
              </w:rPr>
              <w:t>三、鼓勵學校優先參與農會及休閒農場等農民團體辦理</w:t>
            </w:r>
            <w:proofErr w:type="gramStart"/>
            <w:r w:rsidRPr="006B2724">
              <w:rPr>
                <w:rFonts w:ascii="標楷體" w:eastAsia="標楷體" w:hAnsi="標楷體" w:cs="Times New Roman" w:hint="eastAsia"/>
                <w:kern w:val="0"/>
              </w:rPr>
              <w:t>之食農教育</w:t>
            </w:r>
            <w:proofErr w:type="gramEnd"/>
            <w:r w:rsidRPr="006B2724">
              <w:rPr>
                <w:rFonts w:ascii="標楷體" w:eastAsia="標楷體" w:hAnsi="標楷體" w:cs="Times New Roman" w:hint="eastAsia"/>
                <w:kern w:val="0"/>
              </w:rPr>
              <w:t>活動。</w:t>
            </w:r>
          </w:p>
        </w:tc>
      </w:tr>
      <w:tr w:rsidR="006B2724" w:rsidRPr="006B2724" w:rsidTr="00271B51">
        <w:trPr>
          <w:jc w:val="center"/>
        </w:trPr>
        <w:tc>
          <w:tcPr>
            <w:tcW w:w="4427" w:type="dxa"/>
          </w:tcPr>
          <w:p w:rsidR="006B2724" w:rsidRPr="006B2724" w:rsidRDefault="006B2724" w:rsidP="00271B51">
            <w:pPr>
              <w:spacing w:line="320" w:lineRule="exact"/>
              <w:ind w:left="240" w:hangingChars="100" w:hanging="240"/>
              <w:jc w:val="both"/>
              <w:rPr>
                <w:rFonts w:ascii="標楷體" w:eastAsia="標楷體" w:hAnsi="標楷體"/>
                <w:szCs w:val="24"/>
              </w:rPr>
            </w:pPr>
            <w:r w:rsidRPr="006B2724">
              <w:rPr>
                <w:rFonts w:ascii="標楷體" w:eastAsia="標楷體" w:hAnsi="標楷體" w:cs="Times New Roman" w:hint="eastAsia"/>
                <w:kern w:val="0"/>
              </w:rPr>
              <w:t>第十五條　中央主管機關應</w:t>
            </w:r>
            <w:proofErr w:type="gramStart"/>
            <w:r w:rsidRPr="006B2724">
              <w:rPr>
                <w:rFonts w:ascii="標楷體" w:eastAsia="標楷體" w:hAnsi="標楷體" w:cs="Times New Roman" w:hint="eastAsia"/>
                <w:kern w:val="0"/>
              </w:rPr>
              <w:t>設置食農教育</w:t>
            </w:r>
            <w:proofErr w:type="gramEnd"/>
            <w:r w:rsidRPr="006B2724">
              <w:rPr>
                <w:rFonts w:ascii="標楷體" w:eastAsia="標楷體" w:hAnsi="標楷體" w:cs="Times New Roman" w:hint="eastAsia"/>
                <w:kern w:val="0"/>
              </w:rPr>
              <w:t>資訊整合平</w:t>
            </w:r>
            <w:proofErr w:type="gramStart"/>
            <w:r w:rsidRPr="006B2724">
              <w:rPr>
                <w:rFonts w:ascii="標楷體" w:eastAsia="標楷體" w:hAnsi="標楷體" w:cs="Times New Roman" w:hint="eastAsia"/>
                <w:kern w:val="0"/>
              </w:rPr>
              <w:t>臺</w:t>
            </w:r>
            <w:proofErr w:type="gramEnd"/>
            <w:r w:rsidRPr="006B2724">
              <w:rPr>
                <w:rFonts w:ascii="標楷體" w:eastAsia="標楷體" w:hAnsi="標楷體" w:cs="Times New Roman" w:hint="eastAsia"/>
                <w:kern w:val="0"/>
              </w:rPr>
              <w:t>，</w:t>
            </w:r>
            <w:r w:rsidRPr="006B2724">
              <w:rPr>
                <w:rFonts w:ascii="標楷體" w:eastAsia="標楷體" w:hAnsi="標楷體" w:cs="Times New Roman" w:hint="eastAsia"/>
                <w:kern w:val="0"/>
                <w:szCs w:val="24"/>
              </w:rPr>
              <w:t>強化消費通路資訊，</w:t>
            </w:r>
            <w:r w:rsidRPr="006B2724">
              <w:rPr>
                <w:rFonts w:ascii="標楷體" w:eastAsia="標楷體" w:hAnsi="標楷體" w:cs="Times New Roman" w:hint="eastAsia"/>
                <w:kern w:val="0"/>
              </w:rPr>
              <w:t>推廣國產農產品及標章，</w:t>
            </w:r>
            <w:proofErr w:type="gramStart"/>
            <w:r w:rsidRPr="006B2724">
              <w:rPr>
                <w:rFonts w:ascii="標楷體" w:eastAsia="標楷體" w:hAnsi="標楷體" w:cs="Times New Roman" w:hint="eastAsia"/>
                <w:kern w:val="0"/>
              </w:rPr>
              <w:t>整合食農教育</w:t>
            </w:r>
            <w:proofErr w:type="gramEnd"/>
            <w:r w:rsidRPr="006B2724">
              <w:rPr>
                <w:rFonts w:ascii="標楷體" w:eastAsia="標楷體" w:hAnsi="標楷體" w:cs="Times New Roman" w:hint="eastAsia"/>
                <w:kern w:val="0"/>
              </w:rPr>
              <w:t>教材、教案、專業人員</w:t>
            </w:r>
            <w:r w:rsidRPr="006B2724">
              <w:rPr>
                <w:rFonts w:ascii="標楷體" w:eastAsia="標楷體" w:hAnsi="標楷體" w:cs="Times New Roman"/>
                <w:kern w:val="0"/>
              </w:rPr>
              <w:t>、師資</w:t>
            </w:r>
            <w:r w:rsidRPr="006B2724">
              <w:rPr>
                <w:rFonts w:ascii="標楷體" w:eastAsia="標楷體" w:hAnsi="標楷體" w:cs="Times New Roman" w:hint="eastAsia"/>
                <w:kern w:val="0"/>
              </w:rPr>
              <w:t>及</w:t>
            </w:r>
            <w:r w:rsidRPr="006B2724">
              <w:rPr>
                <w:rFonts w:ascii="標楷體" w:eastAsia="標楷體" w:hAnsi="標楷體" w:cs="Times New Roman"/>
                <w:kern w:val="0"/>
              </w:rPr>
              <w:t>志</w:t>
            </w:r>
            <w:proofErr w:type="gramStart"/>
            <w:r w:rsidRPr="006B2724">
              <w:rPr>
                <w:rFonts w:ascii="標楷體" w:eastAsia="標楷體" w:hAnsi="標楷體" w:cs="Times New Roman"/>
                <w:kern w:val="0"/>
              </w:rPr>
              <w:t>工人才庫</w:t>
            </w:r>
            <w:proofErr w:type="gramEnd"/>
            <w:r w:rsidRPr="006B2724">
              <w:rPr>
                <w:rFonts w:ascii="標楷體" w:eastAsia="標楷體" w:hAnsi="標楷體" w:cs="Times New Roman" w:hint="eastAsia"/>
                <w:kern w:val="0"/>
              </w:rPr>
              <w:t>、宣導資料等相關資訊，供公開查詢。</w:t>
            </w:r>
          </w:p>
        </w:tc>
        <w:tc>
          <w:tcPr>
            <w:tcW w:w="4424" w:type="dxa"/>
          </w:tcPr>
          <w:p w:rsidR="006B2724" w:rsidRPr="006B2724" w:rsidRDefault="006B2724" w:rsidP="00271B51">
            <w:pPr>
              <w:spacing w:line="320" w:lineRule="exact"/>
              <w:jc w:val="both"/>
              <w:rPr>
                <w:rFonts w:ascii="標楷體" w:eastAsia="標楷體" w:hAnsi="標楷體"/>
                <w:szCs w:val="24"/>
              </w:rPr>
            </w:pPr>
            <w:r w:rsidRPr="006B2724">
              <w:rPr>
                <w:rFonts w:ascii="標楷體" w:eastAsia="標楷體" w:hAnsi="標楷體" w:cs="Times New Roman" w:hint="eastAsia"/>
                <w:kern w:val="0"/>
                <w:szCs w:val="24"/>
              </w:rPr>
              <w:t>依全國農業會議第六次會議結論：「</w:t>
            </w:r>
            <w:proofErr w:type="gramStart"/>
            <w:r w:rsidRPr="006B2724">
              <w:rPr>
                <w:rFonts w:ascii="標楷體" w:eastAsia="標楷體" w:hAnsi="標楷體" w:cs="Times New Roman" w:hint="eastAsia"/>
                <w:kern w:val="0"/>
                <w:szCs w:val="24"/>
              </w:rPr>
              <w:t>建立食農教育</w:t>
            </w:r>
            <w:proofErr w:type="gramEnd"/>
            <w:r w:rsidRPr="006B2724">
              <w:rPr>
                <w:rFonts w:ascii="標楷體" w:eastAsia="標楷體" w:hAnsi="標楷體" w:cs="Times New Roman" w:hint="eastAsia"/>
                <w:kern w:val="0"/>
                <w:szCs w:val="24"/>
              </w:rPr>
              <w:t>資訊整合平</w:t>
            </w:r>
            <w:proofErr w:type="gramStart"/>
            <w:r w:rsidRPr="006B2724">
              <w:rPr>
                <w:rFonts w:ascii="標楷體" w:eastAsia="標楷體" w:hAnsi="標楷體" w:cs="Times New Roman" w:hint="eastAsia"/>
                <w:kern w:val="0"/>
                <w:szCs w:val="24"/>
              </w:rPr>
              <w:t>臺</w:t>
            </w:r>
            <w:proofErr w:type="gramEnd"/>
            <w:r w:rsidRPr="006B2724">
              <w:rPr>
                <w:rFonts w:ascii="標楷體" w:eastAsia="標楷體" w:hAnsi="標楷體" w:cs="Times New Roman" w:hint="eastAsia"/>
                <w:kern w:val="0"/>
                <w:szCs w:val="24"/>
              </w:rPr>
              <w:t>，強化消費通路標示國產農產品，提升消費者對國產農產品之認知、信任及支持。」，規範中央主管機關應</w:t>
            </w:r>
            <w:proofErr w:type="gramStart"/>
            <w:r w:rsidRPr="006B2724">
              <w:rPr>
                <w:rFonts w:ascii="標楷體" w:eastAsia="標楷體" w:hAnsi="標楷體" w:cs="Times New Roman" w:hint="eastAsia"/>
                <w:kern w:val="0"/>
                <w:szCs w:val="24"/>
              </w:rPr>
              <w:t>整合食農教育</w:t>
            </w:r>
            <w:proofErr w:type="gramEnd"/>
            <w:r w:rsidRPr="006B2724">
              <w:rPr>
                <w:rFonts w:ascii="標楷體" w:eastAsia="標楷體" w:hAnsi="標楷體" w:cs="Times New Roman" w:hint="eastAsia"/>
                <w:kern w:val="0"/>
                <w:szCs w:val="24"/>
              </w:rPr>
              <w:t>相關資訊，設置易於使用之資訊整合平</w:t>
            </w:r>
            <w:proofErr w:type="gramStart"/>
            <w:r w:rsidRPr="006B2724">
              <w:rPr>
                <w:rFonts w:ascii="標楷體" w:eastAsia="標楷體" w:hAnsi="標楷體" w:cs="Times New Roman" w:hint="eastAsia"/>
                <w:kern w:val="0"/>
                <w:szCs w:val="24"/>
              </w:rPr>
              <w:t>臺</w:t>
            </w:r>
            <w:proofErr w:type="gramEnd"/>
            <w:r w:rsidRPr="006B2724">
              <w:rPr>
                <w:rFonts w:ascii="標楷體" w:eastAsia="標楷體" w:hAnsi="標楷體" w:cs="Times New Roman" w:hint="eastAsia"/>
                <w:kern w:val="0"/>
                <w:szCs w:val="24"/>
              </w:rPr>
              <w:t>，推廣國產農產品，同時</w:t>
            </w:r>
            <w:proofErr w:type="gramStart"/>
            <w:r w:rsidRPr="006B2724">
              <w:rPr>
                <w:rFonts w:ascii="標楷體" w:eastAsia="標楷體" w:hAnsi="標楷體" w:cs="Times New Roman" w:hint="eastAsia"/>
                <w:kern w:val="0"/>
                <w:szCs w:val="24"/>
              </w:rPr>
              <w:t>減少食農教育</w:t>
            </w:r>
            <w:proofErr w:type="gramEnd"/>
            <w:r w:rsidRPr="006B2724">
              <w:rPr>
                <w:rFonts w:ascii="標楷體" w:eastAsia="標楷體" w:hAnsi="標楷體" w:cs="Times New Roman" w:hint="eastAsia"/>
                <w:kern w:val="0"/>
                <w:szCs w:val="24"/>
              </w:rPr>
              <w:t>推動單位之摸索期，並透過網路平</w:t>
            </w:r>
            <w:proofErr w:type="gramStart"/>
            <w:r w:rsidRPr="006B2724">
              <w:rPr>
                <w:rFonts w:ascii="標楷體" w:eastAsia="標楷體" w:hAnsi="標楷體" w:cs="Times New Roman" w:hint="eastAsia"/>
                <w:kern w:val="0"/>
                <w:szCs w:val="24"/>
              </w:rPr>
              <w:t>臺</w:t>
            </w:r>
            <w:proofErr w:type="gramEnd"/>
            <w:r w:rsidRPr="006B2724">
              <w:rPr>
                <w:rFonts w:ascii="標楷體" w:eastAsia="標楷體" w:hAnsi="標楷體" w:cs="Times New Roman" w:hint="eastAsia"/>
                <w:kern w:val="0"/>
                <w:szCs w:val="24"/>
              </w:rPr>
              <w:t>來拉近消費者與生產者之距離。</w:t>
            </w:r>
          </w:p>
        </w:tc>
      </w:tr>
      <w:tr w:rsidR="006B2724" w:rsidRPr="006B2724" w:rsidTr="00271B51">
        <w:trPr>
          <w:jc w:val="center"/>
        </w:trPr>
        <w:tc>
          <w:tcPr>
            <w:tcW w:w="4427" w:type="dxa"/>
          </w:tcPr>
          <w:p w:rsidR="006B2724" w:rsidRPr="006B2724" w:rsidRDefault="006B2724" w:rsidP="00271B51">
            <w:pPr>
              <w:spacing w:line="320" w:lineRule="exact"/>
              <w:ind w:left="240" w:hangingChars="100" w:hanging="240"/>
              <w:jc w:val="both"/>
              <w:rPr>
                <w:rFonts w:ascii="標楷體" w:eastAsia="標楷體" w:hAnsi="標楷體"/>
                <w:szCs w:val="24"/>
              </w:rPr>
            </w:pPr>
            <w:r w:rsidRPr="006B2724">
              <w:rPr>
                <w:rFonts w:ascii="標楷體" w:eastAsia="標楷體" w:hAnsi="標楷體" w:cs="Times New Roman" w:hint="eastAsia"/>
                <w:kern w:val="0"/>
              </w:rPr>
              <w:t>第</w:t>
            </w:r>
            <w:r w:rsidRPr="006B2724">
              <w:rPr>
                <w:rFonts w:ascii="標楷體" w:eastAsia="標楷體" w:hAnsi="標楷體" w:cs="新細明體"/>
                <w:kern w:val="0"/>
                <w:szCs w:val="20"/>
              </w:rPr>
              <w:t>十</w:t>
            </w:r>
            <w:r w:rsidRPr="006B2724">
              <w:rPr>
                <w:rFonts w:ascii="標楷體" w:eastAsia="標楷體" w:hAnsi="標楷體" w:cs="Times New Roman" w:hint="eastAsia"/>
                <w:kern w:val="0"/>
              </w:rPr>
              <w:t>六條　中央主管機關應會商中央目的事業主管機關，</w:t>
            </w:r>
            <w:proofErr w:type="gramStart"/>
            <w:r w:rsidRPr="006B2724">
              <w:rPr>
                <w:rFonts w:ascii="標楷體" w:eastAsia="標楷體" w:hAnsi="標楷體" w:cs="Times New Roman" w:hint="eastAsia"/>
                <w:kern w:val="0"/>
              </w:rPr>
              <w:t>推動食農教育</w:t>
            </w:r>
            <w:proofErr w:type="gramEnd"/>
            <w:r w:rsidRPr="006B2724">
              <w:rPr>
                <w:rFonts w:ascii="標楷體" w:eastAsia="標楷體" w:hAnsi="標楷體" w:cs="Times New Roman" w:hint="eastAsia"/>
                <w:kern w:val="0"/>
              </w:rPr>
              <w:t>之相關研究，以健全</w:t>
            </w:r>
            <w:proofErr w:type="gramStart"/>
            <w:r w:rsidRPr="006B2724">
              <w:rPr>
                <w:rFonts w:ascii="標楷體" w:eastAsia="標楷體" w:hAnsi="標楷體" w:cs="Times New Roman" w:hint="eastAsia"/>
                <w:kern w:val="0"/>
              </w:rPr>
              <w:t>系統性食農教育</w:t>
            </w:r>
            <w:proofErr w:type="gramEnd"/>
            <w:r w:rsidRPr="006B2724">
              <w:rPr>
                <w:rFonts w:ascii="標楷體" w:eastAsia="標楷體" w:hAnsi="標楷體" w:cs="Times New Roman" w:hint="eastAsia"/>
                <w:kern w:val="0"/>
              </w:rPr>
              <w:t>體系。</w:t>
            </w:r>
          </w:p>
        </w:tc>
        <w:tc>
          <w:tcPr>
            <w:tcW w:w="4424" w:type="dxa"/>
          </w:tcPr>
          <w:p w:rsidR="006B2724" w:rsidRPr="006B2724" w:rsidRDefault="00805A8C" w:rsidP="00271B51">
            <w:pPr>
              <w:spacing w:line="320" w:lineRule="exact"/>
              <w:jc w:val="both"/>
              <w:rPr>
                <w:rFonts w:ascii="標楷體" w:eastAsia="標楷體" w:hAnsi="標楷體"/>
                <w:szCs w:val="24"/>
              </w:rPr>
            </w:pPr>
            <w:r>
              <w:rPr>
                <w:rFonts w:ascii="標楷體" w:eastAsia="標楷體" w:hAnsi="標楷體" w:hint="eastAsia"/>
                <w:szCs w:val="24"/>
              </w:rPr>
              <w:t>明定</w:t>
            </w:r>
            <w:r w:rsidR="006B2724" w:rsidRPr="006B2724">
              <w:rPr>
                <w:rFonts w:ascii="標楷體" w:eastAsia="標楷體" w:hAnsi="標楷體" w:hint="eastAsia"/>
                <w:szCs w:val="24"/>
              </w:rPr>
              <w:t>政府</w:t>
            </w:r>
            <w:proofErr w:type="gramStart"/>
            <w:r w:rsidR="006B2724" w:rsidRPr="006B2724">
              <w:rPr>
                <w:rFonts w:ascii="標楷體" w:eastAsia="標楷體" w:hAnsi="標楷體" w:hint="eastAsia"/>
                <w:szCs w:val="24"/>
              </w:rPr>
              <w:t>加強食農教育</w:t>
            </w:r>
            <w:proofErr w:type="gramEnd"/>
            <w:r w:rsidR="006B2724" w:rsidRPr="006B2724">
              <w:rPr>
                <w:rFonts w:ascii="標楷體" w:eastAsia="標楷體" w:hAnsi="標楷體" w:hint="eastAsia"/>
                <w:szCs w:val="24"/>
              </w:rPr>
              <w:t>研究，期望能</w:t>
            </w:r>
            <w:proofErr w:type="gramStart"/>
            <w:r w:rsidR="006B2724" w:rsidRPr="006B2724">
              <w:rPr>
                <w:rFonts w:ascii="標楷體" w:eastAsia="標楷體" w:hAnsi="標楷體" w:hint="eastAsia"/>
                <w:szCs w:val="24"/>
              </w:rPr>
              <w:t>健全食農教育</w:t>
            </w:r>
            <w:proofErr w:type="gramEnd"/>
            <w:r w:rsidR="006B2724" w:rsidRPr="006B2724">
              <w:rPr>
                <w:rFonts w:ascii="標楷體" w:eastAsia="標楷體" w:hAnsi="標楷體" w:hint="eastAsia"/>
                <w:szCs w:val="24"/>
              </w:rPr>
              <w:t>系統。</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3" w:right="-7"/>
              <w:rPr>
                <w:color w:val="auto"/>
                <w:szCs w:val="24"/>
              </w:rPr>
            </w:pPr>
            <w:r w:rsidRPr="006B2724">
              <w:rPr>
                <w:rFonts w:hint="eastAsia"/>
                <w:color w:val="auto"/>
                <w:kern w:val="0"/>
              </w:rPr>
              <w:t>第</w:t>
            </w:r>
            <w:r w:rsidRPr="006B2724">
              <w:rPr>
                <w:color w:val="auto"/>
                <w:kern w:val="0"/>
              </w:rPr>
              <w:t>十</w:t>
            </w:r>
            <w:r w:rsidRPr="006B2724">
              <w:rPr>
                <w:rFonts w:hint="eastAsia"/>
                <w:color w:val="auto"/>
                <w:kern w:val="0"/>
              </w:rPr>
              <w:t xml:space="preserve">七條　</w:t>
            </w:r>
            <w:r w:rsidR="00E144E5">
              <w:rPr>
                <w:rFonts w:hint="eastAsia"/>
                <w:kern w:val="0"/>
              </w:rPr>
              <w:t>主管機關及目的事業主管機關應寬列預算，</w:t>
            </w:r>
            <w:proofErr w:type="gramStart"/>
            <w:r w:rsidR="00E144E5">
              <w:rPr>
                <w:rFonts w:hint="eastAsia"/>
                <w:kern w:val="0"/>
              </w:rPr>
              <w:t>推行食農教育</w:t>
            </w:r>
            <w:proofErr w:type="gramEnd"/>
            <w:r w:rsidR="00E144E5">
              <w:rPr>
                <w:rFonts w:hint="eastAsia"/>
                <w:kern w:val="0"/>
              </w:rPr>
              <w:t>相關事項。</w:t>
            </w:r>
          </w:p>
        </w:tc>
        <w:tc>
          <w:tcPr>
            <w:tcW w:w="4424" w:type="dxa"/>
          </w:tcPr>
          <w:p w:rsidR="006B2724" w:rsidRPr="006B2724" w:rsidRDefault="006B2724" w:rsidP="00271B51">
            <w:pPr>
              <w:spacing w:line="320" w:lineRule="exact"/>
              <w:jc w:val="both"/>
              <w:rPr>
                <w:rFonts w:ascii="標楷體" w:eastAsia="標楷體" w:hAnsi="標楷體"/>
                <w:szCs w:val="24"/>
              </w:rPr>
            </w:pPr>
            <w:r w:rsidRPr="006B2724">
              <w:rPr>
                <w:rFonts w:ascii="標楷體" w:eastAsia="標楷體" w:hAnsi="標楷體" w:hint="eastAsia"/>
                <w:szCs w:val="24"/>
              </w:rPr>
              <w:t>為推動</w:t>
            </w:r>
            <w:proofErr w:type="gramStart"/>
            <w:r w:rsidRPr="006B2724">
              <w:rPr>
                <w:rFonts w:ascii="標楷體" w:eastAsia="標楷體" w:hAnsi="標楷體" w:hint="eastAsia"/>
                <w:szCs w:val="24"/>
              </w:rPr>
              <w:t>各項食農教育</w:t>
            </w:r>
            <w:proofErr w:type="gramEnd"/>
            <w:r w:rsidRPr="006B2724">
              <w:rPr>
                <w:rFonts w:ascii="標楷體" w:eastAsia="標楷體" w:hAnsi="標楷體" w:hint="eastAsia"/>
                <w:szCs w:val="24"/>
              </w:rPr>
              <w:t>政策，中央及地方政府應寬列預算</w:t>
            </w:r>
            <w:proofErr w:type="gramStart"/>
            <w:r w:rsidRPr="006B2724">
              <w:rPr>
                <w:rFonts w:ascii="標楷體" w:eastAsia="標楷體" w:hAnsi="標楷體" w:hint="eastAsia"/>
                <w:szCs w:val="24"/>
              </w:rPr>
              <w:t>推動食農教育</w:t>
            </w:r>
            <w:proofErr w:type="gramEnd"/>
            <w:r w:rsidRPr="006B2724">
              <w:rPr>
                <w:rFonts w:ascii="標楷體" w:eastAsia="標楷體" w:hAnsi="標楷體" w:hint="eastAsia"/>
                <w:szCs w:val="24"/>
              </w:rPr>
              <w:t>。</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2" w:right="5"/>
              <w:rPr>
                <w:color w:val="auto"/>
                <w:kern w:val="0"/>
              </w:rPr>
            </w:pPr>
            <w:r w:rsidRPr="006B2724">
              <w:rPr>
                <w:rFonts w:hint="eastAsia"/>
                <w:color w:val="auto"/>
                <w:kern w:val="0"/>
              </w:rPr>
              <w:lastRenderedPageBreak/>
              <w:t>第十八條　主管機關對</w:t>
            </w:r>
            <w:proofErr w:type="gramStart"/>
            <w:r w:rsidRPr="006B2724">
              <w:rPr>
                <w:rFonts w:hint="eastAsia"/>
                <w:color w:val="auto"/>
                <w:kern w:val="0"/>
              </w:rPr>
              <w:t>實施食農教育</w:t>
            </w:r>
            <w:proofErr w:type="gramEnd"/>
            <w:r w:rsidRPr="006B2724">
              <w:rPr>
                <w:rFonts w:hint="eastAsia"/>
                <w:color w:val="auto"/>
                <w:kern w:val="0"/>
              </w:rPr>
              <w:t>工作具有傑出貢獻之機關、機構、法人、團體或自然人，應給予適當獎勵。</w:t>
            </w:r>
          </w:p>
          <w:p w:rsidR="006B2724" w:rsidRPr="006B2724" w:rsidRDefault="006B2724" w:rsidP="00271B51">
            <w:pPr>
              <w:pStyle w:val="a5"/>
              <w:snapToGrid w:val="0"/>
              <w:spacing w:line="320" w:lineRule="exact"/>
              <w:ind w:left="254" w:right="120" w:firstLine="504"/>
              <w:rPr>
                <w:kern w:val="0"/>
              </w:rPr>
            </w:pPr>
            <w:r w:rsidRPr="006B2724">
              <w:rPr>
                <w:rFonts w:hint="eastAsia"/>
              </w:rPr>
              <w:t>前項獎勵之對象、條件、適用範圍、審查程序、審查基準、獎勵方式及其他相關事項之辦法，由中央主管機關定之。</w:t>
            </w:r>
          </w:p>
        </w:tc>
        <w:tc>
          <w:tcPr>
            <w:tcW w:w="4424" w:type="dxa"/>
          </w:tcPr>
          <w:p w:rsidR="006B2724" w:rsidRPr="006B2724" w:rsidRDefault="006B2724" w:rsidP="00271B51">
            <w:pPr>
              <w:spacing w:line="320" w:lineRule="exact"/>
              <w:jc w:val="both"/>
              <w:rPr>
                <w:rFonts w:ascii="標楷體" w:eastAsia="標楷體" w:hAnsi="標楷體"/>
                <w:szCs w:val="24"/>
              </w:rPr>
            </w:pPr>
            <w:r w:rsidRPr="006B2724">
              <w:rPr>
                <w:rFonts w:ascii="標楷體" w:eastAsia="標楷體" w:hAnsi="標楷體" w:hint="eastAsia"/>
                <w:kern w:val="0"/>
                <w:szCs w:val="24"/>
              </w:rPr>
              <w:t>對</w:t>
            </w:r>
            <w:proofErr w:type="gramStart"/>
            <w:r w:rsidRPr="006B2724">
              <w:rPr>
                <w:rFonts w:ascii="標楷體" w:eastAsia="標楷體" w:hAnsi="標楷體" w:hint="eastAsia"/>
                <w:kern w:val="0"/>
                <w:szCs w:val="24"/>
              </w:rPr>
              <w:t>實施食農教育</w:t>
            </w:r>
            <w:proofErr w:type="gramEnd"/>
            <w:r w:rsidRPr="006B2724">
              <w:rPr>
                <w:rFonts w:ascii="標楷體" w:eastAsia="標楷體" w:hAnsi="標楷體" w:hint="eastAsia"/>
                <w:kern w:val="0"/>
                <w:szCs w:val="24"/>
              </w:rPr>
              <w:t>具有傑出貢獻者，予以獎勵。</w:t>
            </w:r>
          </w:p>
        </w:tc>
      </w:tr>
      <w:tr w:rsidR="006B2724" w:rsidRPr="006B2724" w:rsidTr="00271B51">
        <w:trPr>
          <w:jc w:val="center"/>
        </w:trPr>
        <w:tc>
          <w:tcPr>
            <w:tcW w:w="4427" w:type="dxa"/>
          </w:tcPr>
          <w:p w:rsidR="006B2724" w:rsidRPr="006B2724" w:rsidRDefault="006B2724" w:rsidP="00271B51">
            <w:pPr>
              <w:pStyle w:val="0cm09505"/>
              <w:spacing w:line="320" w:lineRule="exact"/>
              <w:ind w:rightChars="-3" w:right="-7"/>
              <w:rPr>
                <w:color w:val="auto"/>
                <w:kern w:val="0"/>
              </w:rPr>
            </w:pPr>
            <w:r w:rsidRPr="006B2724">
              <w:rPr>
                <w:rFonts w:hint="eastAsia"/>
                <w:color w:val="auto"/>
                <w:kern w:val="0"/>
              </w:rPr>
              <w:t>第十九條　本法自公布日施行。</w:t>
            </w:r>
          </w:p>
        </w:tc>
        <w:tc>
          <w:tcPr>
            <w:tcW w:w="4424" w:type="dxa"/>
          </w:tcPr>
          <w:p w:rsidR="006B2724" w:rsidRPr="006B2724" w:rsidRDefault="006B2724" w:rsidP="00271B51">
            <w:pPr>
              <w:spacing w:line="320" w:lineRule="exact"/>
              <w:jc w:val="both"/>
              <w:rPr>
                <w:rFonts w:ascii="標楷體" w:eastAsia="標楷體" w:hAnsi="標楷體"/>
                <w:kern w:val="0"/>
                <w:szCs w:val="24"/>
              </w:rPr>
            </w:pPr>
            <w:r w:rsidRPr="006B2724">
              <w:rPr>
                <w:rFonts w:ascii="標楷體" w:eastAsia="標楷體" w:hAnsi="標楷體" w:hint="eastAsia"/>
                <w:kern w:val="0"/>
                <w:szCs w:val="24"/>
              </w:rPr>
              <w:t>本法之施行日期。</w:t>
            </w:r>
          </w:p>
        </w:tc>
      </w:tr>
    </w:tbl>
    <w:p w:rsidR="006B2724" w:rsidRPr="006B2724" w:rsidRDefault="006B2724"/>
    <w:sectPr w:rsidR="006B2724" w:rsidRPr="006B2724" w:rsidSect="00144C6A">
      <w:headerReference w:type="default" r:id="rId6"/>
      <w:pgSz w:w="11906" w:h="16838"/>
      <w:pgMar w:top="1560" w:right="1134" w:bottom="1134" w:left="1134" w:header="113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A5" w:rsidRDefault="009F60A5" w:rsidP="009F60A5">
      <w:r>
        <w:separator/>
      </w:r>
    </w:p>
  </w:endnote>
  <w:endnote w:type="continuationSeparator" w:id="0">
    <w:p w:rsidR="009F60A5" w:rsidRDefault="009F60A5" w:rsidP="009F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A5" w:rsidRDefault="009F60A5" w:rsidP="009F60A5">
      <w:r>
        <w:separator/>
      </w:r>
    </w:p>
  </w:footnote>
  <w:footnote w:type="continuationSeparator" w:id="0">
    <w:p w:rsidR="009F60A5" w:rsidRDefault="009F60A5" w:rsidP="009F6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A5" w:rsidRDefault="009F60A5" w:rsidP="00144C6A">
    <w:pPr>
      <w:pStyle w:val="a9"/>
      <w:jc w:val="center"/>
      <w:rPr>
        <w:rFonts w:ascii="Times New Roman" w:eastAsia="標楷體" w:hAnsi="Times New Roman" w:cs="Times New Roman"/>
      </w:rPr>
    </w:pPr>
    <w:r w:rsidRPr="009F60A5">
      <w:rPr>
        <w:rFonts w:ascii="Times New Roman" w:eastAsia="標楷體" w:hAnsi="Times New Roman" w:cs="Times New Roman"/>
      </w:rPr>
      <w:t>行政院農業委員會「</w:t>
    </w:r>
    <w:proofErr w:type="gramStart"/>
    <w:r w:rsidRPr="009F60A5">
      <w:rPr>
        <w:rFonts w:ascii="Times New Roman" w:eastAsia="標楷體" w:hAnsi="Times New Roman" w:cs="Times New Roman"/>
      </w:rPr>
      <w:t>食農教育</w:t>
    </w:r>
    <w:proofErr w:type="gramEnd"/>
    <w:r w:rsidRPr="009F60A5">
      <w:rPr>
        <w:rFonts w:ascii="Times New Roman" w:eastAsia="標楷體" w:hAnsi="Times New Roman" w:cs="Times New Roman"/>
      </w:rPr>
      <w:t>法草案」</w:t>
    </w:r>
    <w:r w:rsidRPr="009F60A5">
      <w:rPr>
        <w:rFonts w:ascii="Times New Roman" w:eastAsia="標楷體" w:hAnsi="Times New Roman" w:cs="Times New Roman"/>
      </w:rPr>
      <w:t>110</w:t>
    </w:r>
    <w:r w:rsidRPr="009F60A5">
      <w:rPr>
        <w:rFonts w:ascii="Times New Roman" w:eastAsia="標楷體" w:hAnsi="Times New Roman" w:cs="Times New Roman"/>
      </w:rPr>
      <w:t>年</w:t>
    </w:r>
    <w:r w:rsidRPr="009F60A5">
      <w:rPr>
        <w:rFonts w:ascii="Times New Roman" w:eastAsia="標楷體" w:hAnsi="Times New Roman" w:cs="Times New Roman"/>
      </w:rPr>
      <w:t>4</w:t>
    </w:r>
    <w:r w:rsidRPr="009F60A5">
      <w:rPr>
        <w:rFonts w:ascii="Times New Roman" w:eastAsia="標楷體" w:hAnsi="Times New Roman" w:cs="Times New Roman"/>
      </w:rPr>
      <w:t>月</w:t>
    </w:r>
    <w:r w:rsidRPr="009F60A5">
      <w:rPr>
        <w:rFonts w:ascii="Times New Roman" w:eastAsia="標楷體" w:hAnsi="Times New Roman" w:cs="Times New Roman"/>
      </w:rPr>
      <w:t>6</w:t>
    </w:r>
    <w:r w:rsidRPr="009F60A5">
      <w:rPr>
        <w:rFonts w:ascii="Times New Roman" w:eastAsia="標楷體" w:hAnsi="Times New Roman" w:cs="Times New Roman"/>
      </w:rPr>
      <w:t>日陳報行政院審議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24"/>
    <w:rsid w:val="00016BAF"/>
    <w:rsid w:val="00083E71"/>
    <w:rsid w:val="000F32E6"/>
    <w:rsid w:val="00144C6A"/>
    <w:rsid w:val="001D69BF"/>
    <w:rsid w:val="00280343"/>
    <w:rsid w:val="00326E44"/>
    <w:rsid w:val="00334DA7"/>
    <w:rsid w:val="003D0911"/>
    <w:rsid w:val="00535041"/>
    <w:rsid w:val="005613C0"/>
    <w:rsid w:val="006838BB"/>
    <w:rsid w:val="006B2724"/>
    <w:rsid w:val="006E37F5"/>
    <w:rsid w:val="00805A8C"/>
    <w:rsid w:val="009F60A5"/>
    <w:rsid w:val="00BE122A"/>
    <w:rsid w:val="00C6257C"/>
    <w:rsid w:val="00D507DD"/>
    <w:rsid w:val="00D5377A"/>
    <w:rsid w:val="00DA7675"/>
    <w:rsid w:val="00E144E5"/>
    <w:rsid w:val="00E275CD"/>
    <w:rsid w:val="00E76C50"/>
    <w:rsid w:val="00F634FD"/>
    <w:rsid w:val="00FA6346"/>
    <w:rsid w:val="00FB4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BA148"/>
  <w15:docId w15:val="{3D13B9B7-89E5-419F-9262-794FDDFF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724"/>
    <w:pPr>
      <w:ind w:leftChars="200" w:left="480"/>
    </w:pPr>
    <w:rPr>
      <w:szCs w:val="24"/>
    </w:rPr>
  </w:style>
  <w:style w:type="paragraph" w:customStyle="1" w:styleId="0cm09505">
    <w:name w:val="樣式 樣式第一條 + 左:  0 cm 凸出:  0.95 字元 右:  0.5 字元"/>
    <w:basedOn w:val="a"/>
    <w:link w:val="0cm095050"/>
    <w:rsid w:val="006B2724"/>
    <w:pPr>
      <w:snapToGrid w:val="0"/>
      <w:spacing w:line="300" w:lineRule="atLeast"/>
      <w:ind w:left="228" w:rightChars="50" w:right="120" w:hangingChars="95" w:hanging="228"/>
      <w:jc w:val="both"/>
    </w:pPr>
    <w:rPr>
      <w:rFonts w:ascii="標楷體" w:eastAsia="標楷體" w:hAnsi="標楷體" w:cs="新細明體"/>
      <w:color w:val="000000"/>
      <w:szCs w:val="20"/>
    </w:rPr>
  </w:style>
  <w:style w:type="character" w:customStyle="1" w:styleId="0cm095050">
    <w:name w:val="樣式 樣式第一條 + 左:  0 cm 凸出:  0.95 字元 右:  0.5 字元 字元"/>
    <w:link w:val="0cm09505"/>
    <w:rsid w:val="006B2724"/>
    <w:rPr>
      <w:rFonts w:ascii="標楷體" w:eastAsia="標楷體" w:hAnsi="標楷體" w:cs="新細明體"/>
      <w:color w:val="000000"/>
      <w:szCs w:val="20"/>
    </w:rPr>
  </w:style>
  <w:style w:type="paragraph" w:customStyle="1" w:styleId="a5">
    <w:name w:val="項"/>
    <w:basedOn w:val="a"/>
    <w:link w:val="a6"/>
    <w:rsid w:val="006B2724"/>
    <w:pPr>
      <w:spacing w:line="300" w:lineRule="exact"/>
      <w:ind w:leftChars="106" w:left="106" w:rightChars="50" w:right="50" w:firstLineChars="210" w:firstLine="210"/>
      <w:jc w:val="both"/>
    </w:pPr>
    <w:rPr>
      <w:rFonts w:ascii="標楷體" w:eastAsia="標楷體" w:hAnsi="標楷體" w:cs="Times New Roman"/>
      <w:szCs w:val="24"/>
    </w:rPr>
  </w:style>
  <w:style w:type="character" w:customStyle="1" w:styleId="a6">
    <w:name w:val="項 字元"/>
    <w:link w:val="a5"/>
    <w:rsid w:val="006B2724"/>
    <w:rPr>
      <w:rFonts w:ascii="標楷體" w:eastAsia="標楷體" w:hAnsi="標楷體" w:cs="Times New Roman"/>
      <w:szCs w:val="24"/>
    </w:rPr>
  </w:style>
  <w:style w:type="paragraph" w:styleId="a7">
    <w:name w:val="Balloon Text"/>
    <w:basedOn w:val="a"/>
    <w:link w:val="a8"/>
    <w:uiPriority w:val="99"/>
    <w:semiHidden/>
    <w:unhideWhenUsed/>
    <w:rsid w:val="003D091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0911"/>
    <w:rPr>
      <w:rFonts w:asciiTheme="majorHAnsi" w:eastAsiaTheme="majorEastAsia" w:hAnsiTheme="majorHAnsi" w:cstheme="majorBidi"/>
      <w:sz w:val="18"/>
      <w:szCs w:val="18"/>
    </w:rPr>
  </w:style>
  <w:style w:type="paragraph" w:styleId="a9">
    <w:name w:val="header"/>
    <w:basedOn w:val="a"/>
    <w:link w:val="aa"/>
    <w:uiPriority w:val="99"/>
    <w:unhideWhenUsed/>
    <w:rsid w:val="009F60A5"/>
    <w:pPr>
      <w:tabs>
        <w:tab w:val="center" w:pos="4153"/>
        <w:tab w:val="right" w:pos="8306"/>
      </w:tabs>
      <w:snapToGrid w:val="0"/>
    </w:pPr>
    <w:rPr>
      <w:sz w:val="20"/>
      <w:szCs w:val="20"/>
    </w:rPr>
  </w:style>
  <w:style w:type="character" w:customStyle="1" w:styleId="aa">
    <w:name w:val="頁首 字元"/>
    <w:basedOn w:val="a0"/>
    <w:link w:val="a9"/>
    <w:uiPriority w:val="99"/>
    <w:rsid w:val="009F60A5"/>
    <w:rPr>
      <w:sz w:val="20"/>
      <w:szCs w:val="20"/>
    </w:rPr>
  </w:style>
  <w:style w:type="paragraph" w:styleId="ab">
    <w:name w:val="footer"/>
    <w:basedOn w:val="a"/>
    <w:link w:val="ac"/>
    <w:uiPriority w:val="99"/>
    <w:unhideWhenUsed/>
    <w:rsid w:val="009F60A5"/>
    <w:pPr>
      <w:tabs>
        <w:tab w:val="center" w:pos="4153"/>
        <w:tab w:val="right" w:pos="8306"/>
      </w:tabs>
      <w:snapToGrid w:val="0"/>
    </w:pPr>
    <w:rPr>
      <w:sz w:val="20"/>
      <w:szCs w:val="20"/>
    </w:rPr>
  </w:style>
  <w:style w:type="character" w:customStyle="1" w:styleId="ac">
    <w:name w:val="頁尾 字元"/>
    <w:basedOn w:val="a0"/>
    <w:link w:val="ab"/>
    <w:uiPriority w:val="99"/>
    <w:rsid w:val="009F60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農業推廣科楊承叡</dc:creator>
  <cp:lastModifiedBy>03185劉沐澄</cp:lastModifiedBy>
  <cp:revision>4</cp:revision>
  <cp:lastPrinted>2021-04-06T01:42:00Z</cp:lastPrinted>
  <dcterms:created xsi:type="dcterms:W3CDTF">2021-05-03T10:51:00Z</dcterms:created>
  <dcterms:modified xsi:type="dcterms:W3CDTF">2021-05-03T11:07:00Z</dcterms:modified>
</cp:coreProperties>
</file>